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AF59" w14:textId="77777777" w:rsidR="00AD6E93" w:rsidRDefault="00AD6E93" w:rsidP="00AD6E93">
      <w:pPr>
        <w:autoSpaceDE w:val="0"/>
        <w:autoSpaceDN w:val="0"/>
        <w:adjustRightInd w:val="0"/>
        <w:spacing w:before="100" w:after="0" w:line="240" w:lineRule="auto"/>
        <w:ind w:left="1828" w:right="-20"/>
        <w:rPr>
          <w:rFonts w:eastAsia="Times New Roman" w:cs="Arial"/>
          <w:sz w:val="24"/>
          <w:szCs w:val="24"/>
        </w:rPr>
      </w:pPr>
      <w:r>
        <w:rPr>
          <w:rFonts w:eastAsia="Times New Roman" w:cs="Arial"/>
          <w:noProof/>
          <w:sz w:val="24"/>
          <w:szCs w:val="24"/>
        </w:rPr>
        <w:drawing>
          <wp:inline distT="0" distB="0" distL="0" distR="0" wp14:anchorId="061B9F19" wp14:editId="6CB3290B">
            <wp:extent cx="34290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174EE1F8" w14:textId="77777777" w:rsidR="00AD6E93" w:rsidRDefault="00AD6E93" w:rsidP="00AD6E93">
      <w:pPr>
        <w:autoSpaceDE w:val="0"/>
        <w:autoSpaceDN w:val="0"/>
        <w:adjustRightInd w:val="0"/>
        <w:spacing w:before="100" w:after="0" w:line="240" w:lineRule="auto"/>
        <w:ind w:left="1828" w:right="-20"/>
        <w:rPr>
          <w:rFonts w:eastAsia="Times New Roman" w:cs="Arial"/>
          <w:sz w:val="24"/>
          <w:szCs w:val="24"/>
        </w:rPr>
      </w:pPr>
    </w:p>
    <w:p w14:paraId="483FABA7" w14:textId="77777777" w:rsidR="00AD6E93" w:rsidRDefault="00AD6E93" w:rsidP="00AD6E93">
      <w:pPr>
        <w:spacing w:line="240" w:lineRule="auto"/>
        <w:jc w:val="center"/>
        <w:rPr>
          <w:rFonts w:eastAsia="Times New Roman" w:cs="Arial"/>
          <w:b/>
          <w:sz w:val="24"/>
          <w:szCs w:val="24"/>
        </w:rPr>
      </w:pPr>
      <w:r>
        <w:rPr>
          <w:rFonts w:eastAsia="Times New Roman" w:cs="Arial"/>
          <w:b/>
          <w:sz w:val="24"/>
          <w:szCs w:val="24"/>
        </w:rPr>
        <w:t>Health and Safety Committee 10</w:t>
      </w:r>
      <w:r>
        <w:rPr>
          <w:rFonts w:eastAsia="Times New Roman" w:cs="Arial"/>
          <w:b/>
          <w:sz w:val="24"/>
          <w:szCs w:val="24"/>
        </w:rPr>
        <w:br/>
        <w:t>Meeting Minutes</w:t>
      </w:r>
    </w:p>
    <w:p w14:paraId="4DA90739" w14:textId="2F2DA5F0" w:rsidR="00AD6E93" w:rsidRDefault="009A0F3A" w:rsidP="00AD6E93">
      <w:pPr>
        <w:spacing w:line="240" w:lineRule="auto"/>
        <w:jc w:val="center"/>
        <w:rPr>
          <w:rFonts w:eastAsia="Times New Roman" w:cs="Arial"/>
          <w:sz w:val="24"/>
          <w:szCs w:val="24"/>
        </w:rPr>
      </w:pPr>
      <w:r>
        <w:rPr>
          <w:rFonts w:eastAsia="Times New Roman" w:cs="Arial"/>
          <w:sz w:val="24"/>
          <w:szCs w:val="24"/>
        </w:rPr>
        <w:t>August 16</w:t>
      </w:r>
      <w:r w:rsidR="00AD6E93">
        <w:rPr>
          <w:rFonts w:eastAsia="Times New Roman" w:cs="Arial"/>
          <w:sz w:val="24"/>
          <w:szCs w:val="24"/>
        </w:rPr>
        <w:t>, 2021</w:t>
      </w:r>
      <w:r w:rsidR="00AD6E93">
        <w:rPr>
          <w:rFonts w:eastAsia="Times New Roman" w:cs="Arial"/>
          <w:sz w:val="24"/>
          <w:szCs w:val="24"/>
        </w:rPr>
        <w:tab/>
        <w:t>1:00 pm – 2:00 pm</w:t>
      </w:r>
    </w:p>
    <w:p w14:paraId="68870293" w14:textId="0040C7BC" w:rsidR="00AD6E93" w:rsidRDefault="009A0F3A" w:rsidP="00AD6E93">
      <w:pPr>
        <w:spacing w:line="240" w:lineRule="auto"/>
        <w:jc w:val="center"/>
        <w:rPr>
          <w:rFonts w:eastAsia="Times New Roman" w:cs="Arial"/>
          <w:sz w:val="24"/>
          <w:szCs w:val="24"/>
        </w:rPr>
      </w:pPr>
      <w:r>
        <w:rPr>
          <w:rFonts w:eastAsia="Times New Roman" w:cs="Arial"/>
          <w:sz w:val="24"/>
          <w:szCs w:val="24"/>
        </w:rPr>
        <w:t>Zoom</w:t>
      </w:r>
      <w:r w:rsidR="00AD6E93">
        <w:rPr>
          <w:rFonts w:eastAsia="Times New Roman" w:cs="Arial"/>
          <w:sz w:val="24"/>
          <w:szCs w:val="24"/>
        </w:rPr>
        <w:t xml:space="preserve"> </w:t>
      </w:r>
    </w:p>
    <w:tbl>
      <w:tblPr>
        <w:tblStyle w:val="TableGrid"/>
        <w:tblW w:w="0" w:type="auto"/>
        <w:tblInd w:w="0" w:type="dxa"/>
        <w:tblLook w:val="04A0" w:firstRow="1" w:lastRow="0" w:firstColumn="1" w:lastColumn="0" w:noHBand="0" w:noVBand="1"/>
      </w:tblPr>
      <w:tblGrid>
        <w:gridCol w:w="9236"/>
      </w:tblGrid>
      <w:tr w:rsidR="00AD6E93" w14:paraId="049C2D76" w14:textId="77777777" w:rsidTr="002C0788">
        <w:tc>
          <w:tcPr>
            <w:tcW w:w="9236" w:type="dxa"/>
            <w:tcBorders>
              <w:top w:val="single" w:sz="4" w:space="0" w:color="auto"/>
              <w:left w:val="single" w:sz="4" w:space="0" w:color="auto"/>
              <w:bottom w:val="single" w:sz="4" w:space="0" w:color="auto"/>
              <w:right w:val="single" w:sz="4" w:space="0" w:color="auto"/>
            </w:tcBorders>
            <w:hideMark/>
          </w:tcPr>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30"/>
              <w:gridCol w:w="630"/>
              <w:gridCol w:w="1260"/>
              <w:gridCol w:w="951"/>
              <w:gridCol w:w="1440"/>
              <w:gridCol w:w="534"/>
            </w:tblGrid>
            <w:tr w:rsidR="00AD6E93" w14:paraId="6CE06BFD" w14:textId="77777777" w:rsidTr="006F00EC">
              <w:trPr>
                <w:trHeight w:val="270"/>
              </w:trPr>
              <w:tc>
                <w:tcPr>
                  <w:tcW w:w="1765" w:type="dxa"/>
                  <w:noWrap/>
                  <w:vAlign w:val="bottom"/>
                  <w:hideMark/>
                </w:tcPr>
                <w:p w14:paraId="1E7ABEAF" w14:textId="77777777" w:rsidR="00AD6E93" w:rsidRDefault="00AD6E93" w:rsidP="009A0F3A">
                  <w:pPr>
                    <w:spacing w:after="0" w:line="240" w:lineRule="auto"/>
                    <w:rPr>
                      <w:rFonts w:eastAsia="Times New Roman" w:cs="Arial"/>
                      <w:b/>
                      <w:bCs/>
                      <w:color w:val="333333"/>
                      <w:sz w:val="24"/>
                      <w:szCs w:val="24"/>
                    </w:rPr>
                  </w:pPr>
                  <w:r>
                    <w:rPr>
                      <w:rFonts w:eastAsia="Times New Roman" w:cs="Arial"/>
                      <w:b/>
                      <w:bCs/>
                      <w:color w:val="333333"/>
                      <w:sz w:val="24"/>
                      <w:szCs w:val="24"/>
                    </w:rPr>
                    <w:t>Dept/School</w:t>
                  </w:r>
                </w:p>
              </w:tc>
              <w:tc>
                <w:tcPr>
                  <w:tcW w:w="2430" w:type="dxa"/>
                  <w:noWrap/>
                  <w:vAlign w:val="bottom"/>
                  <w:hideMark/>
                </w:tcPr>
                <w:p w14:paraId="65F20E06" w14:textId="77777777" w:rsidR="00AD6E93" w:rsidRDefault="00AD6E93" w:rsidP="009A0F3A">
                  <w:pPr>
                    <w:spacing w:after="0" w:line="240" w:lineRule="auto"/>
                    <w:rPr>
                      <w:rFonts w:eastAsia="Times New Roman" w:cs="Arial"/>
                      <w:b/>
                      <w:bCs/>
                      <w:color w:val="333333"/>
                      <w:sz w:val="24"/>
                      <w:szCs w:val="24"/>
                    </w:rPr>
                  </w:pPr>
                  <w:r>
                    <w:rPr>
                      <w:rFonts w:eastAsia="Times New Roman" w:cs="Arial"/>
                      <w:b/>
                      <w:bCs/>
                      <w:color w:val="333333"/>
                      <w:sz w:val="24"/>
                      <w:szCs w:val="24"/>
                    </w:rPr>
                    <w:t>Member</w:t>
                  </w:r>
                </w:p>
              </w:tc>
              <w:tc>
                <w:tcPr>
                  <w:tcW w:w="630" w:type="dxa"/>
                  <w:noWrap/>
                  <w:vAlign w:val="bottom"/>
                  <w:hideMark/>
                </w:tcPr>
                <w:p w14:paraId="1210DCD7" w14:textId="77777777" w:rsidR="00AD6E93" w:rsidRDefault="00AD6E93" w:rsidP="009A0F3A">
                  <w:pPr>
                    <w:spacing w:after="0" w:line="240" w:lineRule="auto"/>
                    <w:rPr>
                      <w:rFonts w:eastAsia="Times New Roman" w:cs="Arial"/>
                      <w:b/>
                      <w:bCs/>
                      <w:color w:val="333333"/>
                      <w:sz w:val="24"/>
                      <w:szCs w:val="24"/>
                    </w:rPr>
                  </w:pPr>
                  <w:r>
                    <w:rPr>
                      <w:rFonts w:eastAsia="Times New Roman" w:cs="Arial"/>
                      <w:b/>
                      <w:bCs/>
                      <w:color w:val="333333"/>
                      <w:sz w:val="24"/>
                      <w:szCs w:val="24"/>
                    </w:rPr>
                    <w:t> </w:t>
                  </w:r>
                </w:p>
              </w:tc>
              <w:tc>
                <w:tcPr>
                  <w:tcW w:w="1260" w:type="dxa"/>
                  <w:noWrap/>
                  <w:vAlign w:val="bottom"/>
                  <w:hideMark/>
                </w:tcPr>
                <w:p w14:paraId="2BF4E3B9" w14:textId="77777777" w:rsidR="00AD6E93" w:rsidRDefault="00AD6E93" w:rsidP="009A0F3A">
                  <w:pPr>
                    <w:spacing w:after="0" w:line="240" w:lineRule="auto"/>
                    <w:rPr>
                      <w:rFonts w:eastAsia="Times New Roman" w:cs="Arial"/>
                      <w:b/>
                      <w:bCs/>
                      <w:color w:val="333333"/>
                      <w:sz w:val="24"/>
                      <w:szCs w:val="24"/>
                    </w:rPr>
                  </w:pPr>
                  <w:r>
                    <w:rPr>
                      <w:rFonts w:eastAsia="Times New Roman" w:cs="Arial"/>
                      <w:b/>
                      <w:bCs/>
                      <w:color w:val="333333"/>
                      <w:sz w:val="24"/>
                      <w:szCs w:val="24"/>
                    </w:rPr>
                    <w:t>Type</w:t>
                  </w:r>
                </w:p>
              </w:tc>
              <w:tc>
                <w:tcPr>
                  <w:tcW w:w="951" w:type="dxa"/>
                  <w:noWrap/>
                  <w:vAlign w:val="bottom"/>
                  <w:hideMark/>
                </w:tcPr>
                <w:p w14:paraId="6CD0EBD9" w14:textId="77777777" w:rsidR="00AD6E93" w:rsidRDefault="00AD6E93" w:rsidP="009A0F3A">
                  <w:pPr>
                    <w:spacing w:after="0" w:line="240" w:lineRule="auto"/>
                    <w:rPr>
                      <w:rFonts w:eastAsia="Times New Roman" w:cs="Arial"/>
                      <w:b/>
                      <w:bCs/>
                      <w:color w:val="333333"/>
                      <w:sz w:val="24"/>
                      <w:szCs w:val="24"/>
                    </w:rPr>
                  </w:pPr>
                  <w:r>
                    <w:rPr>
                      <w:rFonts w:eastAsia="Times New Roman" w:cs="Arial"/>
                      <w:b/>
                      <w:bCs/>
                      <w:color w:val="333333"/>
                      <w:sz w:val="24"/>
                      <w:szCs w:val="24"/>
                    </w:rPr>
                    <w:t>Box</w:t>
                  </w:r>
                </w:p>
              </w:tc>
              <w:tc>
                <w:tcPr>
                  <w:tcW w:w="1440" w:type="dxa"/>
                  <w:noWrap/>
                  <w:vAlign w:val="bottom"/>
                  <w:hideMark/>
                </w:tcPr>
                <w:p w14:paraId="25F4D427" w14:textId="77777777" w:rsidR="00AD6E93" w:rsidRDefault="00AD6E93" w:rsidP="009A0F3A">
                  <w:pPr>
                    <w:spacing w:after="0" w:line="240" w:lineRule="auto"/>
                    <w:rPr>
                      <w:rFonts w:eastAsia="Times New Roman" w:cs="Arial"/>
                      <w:b/>
                      <w:bCs/>
                      <w:color w:val="333333"/>
                      <w:sz w:val="24"/>
                      <w:szCs w:val="24"/>
                    </w:rPr>
                  </w:pPr>
                  <w:r>
                    <w:rPr>
                      <w:rFonts w:eastAsia="Times New Roman" w:cs="Arial"/>
                      <w:b/>
                      <w:bCs/>
                      <w:color w:val="333333"/>
                      <w:sz w:val="24"/>
                      <w:szCs w:val="24"/>
                    </w:rPr>
                    <w:t>Email</w:t>
                  </w:r>
                </w:p>
              </w:tc>
              <w:tc>
                <w:tcPr>
                  <w:tcW w:w="534" w:type="dxa"/>
                  <w:hideMark/>
                </w:tcPr>
                <w:p w14:paraId="3C7B9A6F" w14:textId="77777777" w:rsidR="00AD6E93" w:rsidRDefault="00AD6E93" w:rsidP="009A0F3A">
                  <w:pPr>
                    <w:spacing w:after="0" w:line="240" w:lineRule="auto"/>
                    <w:rPr>
                      <w:rFonts w:eastAsia="Times New Roman" w:cs="Arial"/>
                      <w:b/>
                      <w:bCs/>
                      <w:color w:val="333333"/>
                      <w:sz w:val="24"/>
                      <w:szCs w:val="24"/>
                    </w:rPr>
                  </w:pPr>
                  <w:r>
                    <w:rPr>
                      <w:rFonts w:eastAsia="Times New Roman" w:cs="Arial"/>
                      <w:b/>
                      <w:bCs/>
                      <w:color w:val="333333"/>
                      <w:sz w:val="24"/>
                      <w:szCs w:val="24"/>
                    </w:rPr>
                    <w:t>*</w:t>
                  </w:r>
                </w:p>
              </w:tc>
            </w:tr>
            <w:tr w:rsidR="00AD6E93" w14:paraId="27B277D7" w14:textId="77777777" w:rsidTr="006F00EC">
              <w:trPr>
                <w:trHeight w:val="270"/>
              </w:trPr>
              <w:tc>
                <w:tcPr>
                  <w:tcW w:w="1765" w:type="dxa"/>
                  <w:noWrap/>
                  <w:vAlign w:val="bottom"/>
                  <w:hideMark/>
                </w:tcPr>
                <w:p w14:paraId="789BB6AD"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SAFS</w:t>
                  </w:r>
                </w:p>
              </w:tc>
              <w:tc>
                <w:tcPr>
                  <w:tcW w:w="2430" w:type="dxa"/>
                  <w:noWrap/>
                  <w:vAlign w:val="bottom"/>
                  <w:hideMark/>
                </w:tcPr>
                <w:p w14:paraId="08BC0F1A"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Jon Wittouck</w:t>
                  </w:r>
                </w:p>
              </w:tc>
              <w:tc>
                <w:tcPr>
                  <w:tcW w:w="630" w:type="dxa"/>
                  <w:noWrap/>
                  <w:vAlign w:val="bottom"/>
                  <w:hideMark/>
                </w:tcPr>
                <w:p w14:paraId="319BFC7D"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JW</w:t>
                  </w:r>
                </w:p>
              </w:tc>
              <w:tc>
                <w:tcPr>
                  <w:tcW w:w="1260" w:type="dxa"/>
                  <w:noWrap/>
                  <w:vAlign w:val="bottom"/>
                  <w:hideMark/>
                </w:tcPr>
                <w:p w14:paraId="4832090C"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noWrap/>
                  <w:vAlign w:val="bottom"/>
                  <w:hideMark/>
                </w:tcPr>
                <w:p w14:paraId="4291EFB2" w14:textId="77777777" w:rsidR="00AD6E93" w:rsidRDefault="00AD6E93" w:rsidP="009A0F3A">
                  <w:pPr>
                    <w:spacing w:after="0" w:line="240" w:lineRule="auto"/>
                    <w:jc w:val="right"/>
                    <w:rPr>
                      <w:rFonts w:eastAsia="Times New Roman" w:cs="Arial"/>
                      <w:color w:val="333333"/>
                      <w:sz w:val="24"/>
                      <w:szCs w:val="24"/>
                    </w:rPr>
                  </w:pPr>
                  <w:r>
                    <w:rPr>
                      <w:rFonts w:eastAsia="Times New Roman" w:cs="Arial"/>
                      <w:color w:val="333333"/>
                      <w:sz w:val="24"/>
                      <w:szCs w:val="24"/>
                    </w:rPr>
                    <w:t>355020</w:t>
                  </w:r>
                </w:p>
              </w:tc>
              <w:tc>
                <w:tcPr>
                  <w:tcW w:w="1440" w:type="dxa"/>
                  <w:noWrap/>
                  <w:vAlign w:val="bottom"/>
                  <w:hideMark/>
                </w:tcPr>
                <w:p w14:paraId="73A54D70" w14:textId="77777777" w:rsidR="00AD6E93" w:rsidRDefault="00AD6E93" w:rsidP="009A0F3A">
                  <w:pPr>
                    <w:spacing w:after="0" w:line="240" w:lineRule="auto"/>
                    <w:rPr>
                      <w:rFonts w:eastAsia="Times New Roman" w:cs="Arial"/>
                      <w:color w:val="333333"/>
                      <w:sz w:val="24"/>
                      <w:szCs w:val="24"/>
                    </w:rPr>
                  </w:pPr>
                  <w:proofErr w:type="spellStart"/>
                  <w:r>
                    <w:rPr>
                      <w:rFonts w:eastAsia="Times New Roman" w:cs="Arial"/>
                      <w:color w:val="333333"/>
                      <w:sz w:val="24"/>
                      <w:szCs w:val="24"/>
                    </w:rPr>
                    <w:t>wittouck</w:t>
                  </w:r>
                  <w:proofErr w:type="spellEnd"/>
                </w:p>
              </w:tc>
              <w:tc>
                <w:tcPr>
                  <w:tcW w:w="534" w:type="dxa"/>
                  <w:hideMark/>
                </w:tcPr>
                <w:p w14:paraId="2798B05C" w14:textId="503B3423" w:rsidR="00AD6E93" w:rsidRDefault="00AD6E93" w:rsidP="009A0F3A">
                  <w:pPr>
                    <w:spacing w:after="0" w:line="240" w:lineRule="auto"/>
                    <w:rPr>
                      <w:rFonts w:eastAsia="Times New Roman" w:cs="Arial"/>
                      <w:color w:val="333333"/>
                      <w:sz w:val="24"/>
                      <w:szCs w:val="24"/>
                    </w:rPr>
                  </w:pPr>
                </w:p>
              </w:tc>
            </w:tr>
            <w:tr w:rsidR="00AD6E93" w14:paraId="0F60AFC3" w14:textId="77777777" w:rsidTr="006F00EC">
              <w:trPr>
                <w:trHeight w:val="270"/>
              </w:trPr>
              <w:tc>
                <w:tcPr>
                  <w:tcW w:w="1765" w:type="dxa"/>
                  <w:noWrap/>
                  <w:vAlign w:val="bottom"/>
                  <w:hideMark/>
                </w:tcPr>
                <w:p w14:paraId="04AC3259"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ATMS</w:t>
                  </w:r>
                </w:p>
              </w:tc>
              <w:tc>
                <w:tcPr>
                  <w:tcW w:w="2430" w:type="dxa"/>
                  <w:noWrap/>
                  <w:vAlign w:val="bottom"/>
                  <w:hideMark/>
                </w:tcPr>
                <w:p w14:paraId="5D143F7F"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David Warren</w:t>
                  </w:r>
                </w:p>
              </w:tc>
              <w:tc>
                <w:tcPr>
                  <w:tcW w:w="630" w:type="dxa"/>
                  <w:noWrap/>
                  <w:vAlign w:val="bottom"/>
                  <w:hideMark/>
                </w:tcPr>
                <w:p w14:paraId="6CD4C9B2"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DW</w:t>
                  </w:r>
                </w:p>
              </w:tc>
              <w:tc>
                <w:tcPr>
                  <w:tcW w:w="1260" w:type="dxa"/>
                  <w:noWrap/>
                  <w:vAlign w:val="bottom"/>
                  <w:hideMark/>
                </w:tcPr>
                <w:p w14:paraId="3A4A9458"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noWrap/>
                  <w:vAlign w:val="bottom"/>
                  <w:hideMark/>
                </w:tcPr>
                <w:p w14:paraId="5A29D659" w14:textId="77777777" w:rsidR="00AD6E93" w:rsidRDefault="00AD6E93" w:rsidP="009A0F3A">
                  <w:pPr>
                    <w:spacing w:after="0" w:line="240" w:lineRule="auto"/>
                    <w:jc w:val="right"/>
                    <w:rPr>
                      <w:rFonts w:eastAsia="Times New Roman" w:cs="Arial"/>
                      <w:color w:val="000000"/>
                      <w:sz w:val="24"/>
                      <w:szCs w:val="24"/>
                    </w:rPr>
                  </w:pPr>
                  <w:r>
                    <w:rPr>
                      <w:rFonts w:eastAsia="Times New Roman" w:cs="Arial"/>
                      <w:color w:val="000000"/>
                      <w:sz w:val="24"/>
                      <w:szCs w:val="24"/>
                    </w:rPr>
                    <w:t>351640</w:t>
                  </w:r>
                </w:p>
              </w:tc>
              <w:tc>
                <w:tcPr>
                  <w:tcW w:w="1440" w:type="dxa"/>
                  <w:noWrap/>
                  <w:vAlign w:val="bottom"/>
                  <w:hideMark/>
                </w:tcPr>
                <w:p w14:paraId="12110122" w14:textId="77777777" w:rsidR="00AD6E93" w:rsidRDefault="00AD6E93" w:rsidP="009A0F3A">
                  <w:pPr>
                    <w:spacing w:after="0" w:line="240" w:lineRule="auto"/>
                    <w:rPr>
                      <w:rFonts w:eastAsia="Times New Roman" w:cs="Arial"/>
                      <w:color w:val="000000"/>
                      <w:sz w:val="24"/>
                      <w:szCs w:val="24"/>
                    </w:rPr>
                  </w:pPr>
                  <w:proofErr w:type="spellStart"/>
                  <w:r>
                    <w:rPr>
                      <w:rFonts w:eastAsia="Times New Roman" w:cs="Arial"/>
                      <w:color w:val="000000"/>
                      <w:sz w:val="24"/>
                      <w:szCs w:val="24"/>
                    </w:rPr>
                    <w:t>dwarren</w:t>
                  </w:r>
                  <w:proofErr w:type="spellEnd"/>
                </w:p>
              </w:tc>
              <w:tc>
                <w:tcPr>
                  <w:tcW w:w="534" w:type="dxa"/>
                  <w:hideMark/>
                </w:tcPr>
                <w:p w14:paraId="31651EF0"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X</w:t>
                  </w:r>
                </w:p>
              </w:tc>
            </w:tr>
            <w:tr w:rsidR="00AD6E93" w14:paraId="7387B56F" w14:textId="77777777" w:rsidTr="006F00EC">
              <w:trPr>
                <w:trHeight w:val="270"/>
              </w:trPr>
              <w:tc>
                <w:tcPr>
                  <w:tcW w:w="1765" w:type="dxa"/>
                  <w:noWrap/>
                  <w:vAlign w:val="bottom"/>
                  <w:hideMark/>
                </w:tcPr>
                <w:p w14:paraId="0B4385C3"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ATMS</w:t>
                  </w:r>
                </w:p>
              </w:tc>
              <w:tc>
                <w:tcPr>
                  <w:tcW w:w="2430" w:type="dxa"/>
                  <w:noWrap/>
                  <w:vAlign w:val="bottom"/>
                  <w:hideMark/>
                </w:tcPr>
                <w:p w14:paraId="386F4CFA"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Hettie Scofield</w:t>
                  </w:r>
                </w:p>
              </w:tc>
              <w:tc>
                <w:tcPr>
                  <w:tcW w:w="630" w:type="dxa"/>
                  <w:noWrap/>
                  <w:vAlign w:val="bottom"/>
                  <w:hideMark/>
                </w:tcPr>
                <w:p w14:paraId="20E8E312"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HS</w:t>
                  </w:r>
                </w:p>
              </w:tc>
              <w:tc>
                <w:tcPr>
                  <w:tcW w:w="1260" w:type="dxa"/>
                  <w:noWrap/>
                  <w:vAlign w:val="bottom"/>
                  <w:hideMark/>
                </w:tcPr>
                <w:p w14:paraId="215BF19F"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noWrap/>
                  <w:vAlign w:val="bottom"/>
                  <w:hideMark/>
                </w:tcPr>
                <w:p w14:paraId="5F51308F" w14:textId="77777777" w:rsidR="00AD6E93" w:rsidRDefault="00AD6E93" w:rsidP="009A0F3A">
                  <w:pPr>
                    <w:spacing w:after="0" w:line="240" w:lineRule="auto"/>
                    <w:jc w:val="right"/>
                    <w:rPr>
                      <w:rFonts w:eastAsia="Times New Roman" w:cs="Arial"/>
                      <w:color w:val="000000"/>
                      <w:sz w:val="24"/>
                      <w:szCs w:val="24"/>
                    </w:rPr>
                  </w:pPr>
                  <w:r>
                    <w:rPr>
                      <w:rFonts w:eastAsia="Times New Roman" w:cs="Arial"/>
                      <w:color w:val="000000"/>
                      <w:sz w:val="24"/>
                      <w:szCs w:val="24"/>
                    </w:rPr>
                    <w:t>351640</w:t>
                  </w:r>
                </w:p>
              </w:tc>
              <w:tc>
                <w:tcPr>
                  <w:tcW w:w="1440" w:type="dxa"/>
                  <w:noWrap/>
                  <w:vAlign w:val="bottom"/>
                  <w:hideMark/>
                </w:tcPr>
                <w:p w14:paraId="48C0C8F2" w14:textId="77777777" w:rsidR="00AD6E93" w:rsidRDefault="00AD6E93" w:rsidP="009A0F3A">
                  <w:pPr>
                    <w:spacing w:after="0" w:line="240" w:lineRule="auto"/>
                    <w:rPr>
                      <w:rFonts w:eastAsia="Times New Roman" w:cs="Arial"/>
                      <w:color w:val="000000"/>
                      <w:sz w:val="24"/>
                      <w:szCs w:val="24"/>
                    </w:rPr>
                  </w:pPr>
                  <w:proofErr w:type="spellStart"/>
                  <w:r>
                    <w:rPr>
                      <w:rFonts w:eastAsia="Times New Roman" w:cs="Arial"/>
                      <w:color w:val="000000"/>
                      <w:sz w:val="24"/>
                      <w:szCs w:val="24"/>
                    </w:rPr>
                    <w:t>hscofiel</w:t>
                  </w:r>
                  <w:proofErr w:type="spellEnd"/>
                </w:p>
              </w:tc>
              <w:tc>
                <w:tcPr>
                  <w:tcW w:w="534" w:type="dxa"/>
                  <w:hideMark/>
                </w:tcPr>
                <w:p w14:paraId="26E9D471" w14:textId="0A4C0F71" w:rsidR="00AD6E93" w:rsidRDefault="00AD6E93" w:rsidP="009A0F3A">
                  <w:pPr>
                    <w:spacing w:after="0"/>
                    <w:rPr>
                      <w:rFonts w:eastAsia="Times New Roman" w:cs="Arial"/>
                      <w:color w:val="000000"/>
                      <w:sz w:val="24"/>
                      <w:szCs w:val="24"/>
                    </w:rPr>
                  </w:pPr>
                </w:p>
              </w:tc>
            </w:tr>
            <w:tr w:rsidR="00AD6E93" w14:paraId="3416C940" w14:textId="77777777" w:rsidTr="006F00EC">
              <w:trPr>
                <w:trHeight w:val="323"/>
              </w:trPr>
              <w:tc>
                <w:tcPr>
                  <w:tcW w:w="1765" w:type="dxa"/>
                  <w:noWrap/>
                  <w:vAlign w:val="bottom"/>
                  <w:hideMark/>
                </w:tcPr>
                <w:p w14:paraId="384860FB"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Earthlab</w:t>
                  </w:r>
                </w:p>
              </w:tc>
              <w:tc>
                <w:tcPr>
                  <w:tcW w:w="2430" w:type="dxa"/>
                  <w:noWrap/>
                  <w:vAlign w:val="bottom"/>
                  <w:hideMark/>
                </w:tcPr>
                <w:p w14:paraId="4BBD4830"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Jessica Nagtalon</w:t>
                  </w:r>
                </w:p>
              </w:tc>
              <w:tc>
                <w:tcPr>
                  <w:tcW w:w="630" w:type="dxa"/>
                  <w:noWrap/>
                  <w:vAlign w:val="bottom"/>
                  <w:hideMark/>
                </w:tcPr>
                <w:p w14:paraId="37872C75"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JN</w:t>
                  </w:r>
                </w:p>
              </w:tc>
              <w:tc>
                <w:tcPr>
                  <w:tcW w:w="1260" w:type="dxa"/>
                  <w:noWrap/>
                  <w:vAlign w:val="bottom"/>
                  <w:hideMark/>
                </w:tcPr>
                <w:p w14:paraId="57C1683B"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noWrap/>
                  <w:vAlign w:val="bottom"/>
                  <w:hideMark/>
                </w:tcPr>
                <w:p w14:paraId="31C89692" w14:textId="77777777" w:rsidR="00AD6E93" w:rsidRDefault="00AD6E93" w:rsidP="009A0F3A">
                  <w:pPr>
                    <w:spacing w:after="0" w:line="240" w:lineRule="auto"/>
                    <w:jc w:val="right"/>
                    <w:rPr>
                      <w:rFonts w:eastAsia="Times New Roman" w:cs="Arial"/>
                      <w:color w:val="000000"/>
                      <w:sz w:val="24"/>
                      <w:szCs w:val="24"/>
                    </w:rPr>
                  </w:pPr>
                  <w:r>
                    <w:rPr>
                      <w:rFonts w:eastAsia="Times New Roman" w:cs="Arial"/>
                      <w:color w:val="000000"/>
                      <w:sz w:val="24"/>
                      <w:szCs w:val="24"/>
                    </w:rPr>
                    <w:t>355355</w:t>
                  </w:r>
                </w:p>
              </w:tc>
              <w:tc>
                <w:tcPr>
                  <w:tcW w:w="1440" w:type="dxa"/>
                  <w:noWrap/>
                  <w:vAlign w:val="bottom"/>
                  <w:hideMark/>
                </w:tcPr>
                <w:p w14:paraId="77453188"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nagtalon</w:t>
                  </w:r>
                </w:p>
              </w:tc>
              <w:tc>
                <w:tcPr>
                  <w:tcW w:w="534" w:type="dxa"/>
                  <w:hideMark/>
                </w:tcPr>
                <w:p w14:paraId="348A2E16" w14:textId="79232969" w:rsidR="00AD6E93" w:rsidRDefault="009A0F3A" w:rsidP="009A0F3A">
                  <w:pPr>
                    <w:spacing w:after="0" w:line="240" w:lineRule="auto"/>
                    <w:rPr>
                      <w:rFonts w:eastAsia="Times New Roman" w:cs="Arial"/>
                      <w:color w:val="333333"/>
                      <w:sz w:val="24"/>
                      <w:szCs w:val="24"/>
                    </w:rPr>
                  </w:pPr>
                  <w:r>
                    <w:rPr>
                      <w:rFonts w:eastAsia="Times New Roman" w:cs="Arial"/>
                      <w:color w:val="333333"/>
                      <w:sz w:val="24"/>
                      <w:szCs w:val="24"/>
                    </w:rPr>
                    <w:t>X</w:t>
                  </w:r>
                </w:p>
              </w:tc>
            </w:tr>
            <w:tr w:rsidR="00AD6E93" w14:paraId="17F51F86" w14:textId="77777777" w:rsidTr="006F00EC">
              <w:trPr>
                <w:trHeight w:val="377"/>
              </w:trPr>
              <w:tc>
                <w:tcPr>
                  <w:tcW w:w="1765" w:type="dxa"/>
                  <w:noWrap/>
                  <w:vAlign w:val="bottom"/>
                  <w:hideMark/>
                </w:tcPr>
                <w:p w14:paraId="69336C1F"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ESS</w:t>
                  </w:r>
                </w:p>
              </w:tc>
              <w:tc>
                <w:tcPr>
                  <w:tcW w:w="2430" w:type="dxa"/>
                  <w:noWrap/>
                  <w:vAlign w:val="bottom"/>
                  <w:hideMark/>
                </w:tcPr>
                <w:p w14:paraId="74C7D33A"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Andy Schauer</w:t>
                  </w:r>
                </w:p>
              </w:tc>
              <w:tc>
                <w:tcPr>
                  <w:tcW w:w="630" w:type="dxa"/>
                  <w:noWrap/>
                  <w:vAlign w:val="bottom"/>
                  <w:hideMark/>
                </w:tcPr>
                <w:p w14:paraId="30FF3C7A"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AS</w:t>
                  </w:r>
                </w:p>
              </w:tc>
              <w:tc>
                <w:tcPr>
                  <w:tcW w:w="1260" w:type="dxa"/>
                  <w:noWrap/>
                  <w:vAlign w:val="bottom"/>
                  <w:hideMark/>
                </w:tcPr>
                <w:p w14:paraId="4ABFD715"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noWrap/>
                  <w:vAlign w:val="bottom"/>
                  <w:hideMark/>
                </w:tcPr>
                <w:p w14:paraId="3CAB1466" w14:textId="77777777" w:rsidR="00AD6E93" w:rsidRDefault="00AD6E93" w:rsidP="009A0F3A">
                  <w:pPr>
                    <w:spacing w:after="0" w:line="240" w:lineRule="auto"/>
                    <w:jc w:val="right"/>
                    <w:rPr>
                      <w:rFonts w:eastAsia="Times New Roman" w:cs="Arial"/>
                      <w:color w:val="000000"/>
                      <w:sz w:val="24"/>
                      <w:szCs w:val="24"/>
                    </w:rPr>
                  </w:pPr>
                  <w:r>
                    <w:rPr>
                      <w:rFonts w:eastAsia="Times New Roman" w:cs="Arial"/>
                      <w:color w:val="000000"/>
                      <w:sz w:val="24"/>
                      <w:szCs w:val="24"/>
                    </w:rPr>
                    <w:t>351310</w:t>
                  </w:r>
                </w:p>
              </w:tc>
              <w:tc>
                <w:tcPr>
                  <w:tcW w:w="1440" w:type="dxa"/>
                  <w:noWrap/>
                  <w:vAlign w:val="bottom"/>
                  <w:hideMark/>
                </w:tcPr>
                <w:p w14:paraId="0A3A69BF" w14:textId="77777777" w:rsidR="00AD6E93" w:rsidRDefault="00AD6E93" w:rsidP="009A0F3A">
                  <w:pPr>
                    <w:spacing w:after="0" w:line="240" w:lineRule="auto"/>
                    <w:rPr>
                      <w:rFonts w:eastAsia="Times New Roman" w:cs="Arial"/>
                      <w:color w:val="000000"/>
                      <w:sz w:val="24"/>
                      <w:szCs w:val="24"/>
                    </w:rPr>
                  </w:pPr>
                  <w:proofErr w:type="spellStart"/>
                  <w:r>
                    <w:rPr>
                      <w:rFonts w:eastAsia="Times New Roman" w:cs="Arial"/>
                      <w:color w:val="000000"/>
                      <w:sz w:val="24"/>
                      <w:szCs w:val="24"/>
                    </w:rPr>
                    <w:t>aschauer</w:t>
                  </w:r>
                  <w:proofErr w:type="spellEnd"/>
                </w:p>
              </w:tc>
              <w:tc>
                <w:tcPr>
                  <w:tcW w:w="534" w:type="dxa"/>
                  <w:hideMark/>
                </w:tcPr>
                <w:p w14:paraId="7DF76BF2" w14:textId="56D6DC7A" w:rsidR="00AD6E93" w:rsidRDefault="009A0F3A" w:rsidP="009A0F3A">
                  <w:pPr>
                    <w:spacing w:after="0" w:line="240" w:lineRule="auto"/>
                    <w:rPr>
                      <w:rFonts w:eastAsia="Times New Roman" w:cs="Arial"/>
                      <w:color w:val="333333"/>
                      <w:sz w:val="24"/>
                      <w:szCs w:val="24"/>
                    </w:rPr>
                  </w:pPr>
                  <w:r>
                    <w:rPr>
                      <w:rFonts w:eastAsia="Times New Roman" w:cs="Arial"/>
                      <w:color w:val="333333"/>
                      <w:sz w:val="24"/>
                      <w:szCs w:val="24"/>
                    </w:rPr>
                    <w:t>X</w:t>
                  </w:r>
                </w:p>
              </w:tc>
            </w:tr>
            <w:tr w:rsidR="00AD6E93" w14:paraId="65E9CC6B" w14:textId="77777777" w:rsidTr="006F00EC">
              <w:trPr>
                <w:trHeight w:val="350"/>
              </w:trPr>
              <w:tc>
                <w:tcPr>
                  <w:tcW w:w="1765" w:type="dxa"/>
                  <w:noWrap/>
                  <w:vAlign w:val="bottom"/>
                  <w:hideMark/>
                </w:tcPr>
                <w:p w14:paraId="31C70DDB"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ESS</w:t>
                  </w:r>
                </w:p>
              </w:tc>
              <w:tc>
                <w:tcPr>
                  <w:tcW w:w="2430" w:type="dxa"/>
                  <w:noWrap/>
                  <w:vAlign w:val="bottom"/>
                  <w:hideMark/>
                </w:tcPr>
                <w:p w14:paraId="3C6B4A8C"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Michael Harrell</w:t>
                  </w:r>
                </w:p>
              </w:tc>
              <w:tc>
                <w:tcPr>
                  <w:tcW w:w="630" w:type="dxa"/>
                  <w:noWrap/>
                  <w:vAlign w:val="bottom"/>
                  <w:hideMark/>
                </w:tcPr>
                <w:p w14:paraId="7B17BB57"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MH</w:t>
                  </w:r>
                </w:p>
              </w:tc>
              <w:tc>
                <w:tcPr>
                  <w:tcW w:w="1260" w:type="dxa"/>
                  <w:noWrap/>
                  <w:vAlign w:val="bottom"/>
                  <w:hideMark/>
                </w:tcPr>
                <w:p w14:paraId="587AFAAE"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noWrap/>
                  <w:vAlign w:val="bottom"/>
                  <w:hideMark/>
                </w:tcPr>
                <w:p w14:paraId="00EFCBA4" w14:textId="77777777" w:rsidR="00AD6E93" w:rsidRDefault="00AD6E93" w:rsidP="009A0F3A">
                  <w:pPr>
                    <w:spacing w:after="0" w:line="240" w:lineRule="auto"/>
                    <w:jc w:val="right"/>
                    <w:rPr>
                      <w:rFonts w:eastAsia="Times New Roman" w:cs="Arial"/>
                      <w:color w:val="333333"/>
                      <w:sz w:val="24"/>
                      <w:szCs w:val="24"/>
                    </w:rPr>
                  </w:pPr>
                  <w:r>
                    <w:rPr>
                      <w:rFonts w:eastAsia="Times New Roman" w:cs="Arial"/>
                      <w:color w:val="333333"/>
                      <w:sz w:val="24"/>
                      <w:szCs w:val="24"/>
                    </w:rPr>
                    <w:t>351310</w:t>
                  </w:r>
                </w:p>
              </w:tc>
              <w:tc>
                <w:tcPr>
                  <w:tcW w:w="1440" w:type="dxa"/>
                  <w:noWrap/>
                  <w:vAlign w:val="bottom"/>
                  <w:hideMark/>
                </w:tcPr>
                <w:p w14:paraId="0A6411AC" w14:textId="77777777" w:rsidR="00AD6E93" w:rsidRDefault="00AD6E93" w:rsidP="009A0F3A">
                  <w:pPr>
                    <w:spacing w:after="0" w:line="240" w:lineRule="auto"/>
                    <w:rPr>
                      <w:rFonts w:eastAsia="Times New Roman" w:cs="Arial"/>
                      <w:color w:val="000000"/>
                      <w:sz w:val="24"/>
                      <w:szCs w:val="24"/>
                    </w:rPr>
                  </w:pPr>
                  <w:r>
                    <w:rPr>
                      <w:rFonts w:eastAsia="Times New Roman" w:cs="Arial"/>
                      <w:color w:val="000000"/>
                      <w:sz w:val="24"/>
                      <w:szCs w:val="24"/>
                    </w:rPr>
                    <w:t>mdh666</w:t>
                  </w:r>
                </w:p>
              </w:tc>
              <w:tc>
                <w:tcPr>
                  <w:tcW w:w="534" w:type="dxa"/>
                  <w:hideMark/>
                </w:tcPr>
                <w:p w14:paraId="3C06A4B7" w14:textId="63F9E33F" w:rsidR="00AD6E93" w:rsidRDefault="009A0F3A" w:rsidP="009A0F3A">
                  <w:pPr>
                    <w:spacing w:after="0"/>
                    <w:rPr>
                      <w:rFonts w:eastAsia="Times New Roman" w:cs="Arial"/>
                      <w:color w:val="000000"/>
                      <w:sz w:val="24"/>
                      <w:szCs w:val="24"/>
                    </w:rPr>
                  </w:pPr>
                  <w:r>
                    <w:rPr>
                      <w:rFonts w:eastAsia="Times New Roman" w:cs="Arial"/>
                      <w:color w:val="000000"/>
                      <w:sz w:val="24"/>
                      <w:szCs w:val="24"/>
                    </w:rPr>
                    <w:t>X</w:t>
                  </w:r>
                </w:p>
              </w:tc>
            </w:tr>
            <w:tr w:rsidR="00135B9C" w14:paraId="0F8EA222" w14:textId="77777777" w:rsidTr="006F00EC">
              <w:trPr>
                <w:trHeight w:val="350"/>
              </w:trPr>
              <w:tc>
                <w:tcPr>
                  <w:tcW w:w="1765" w:type="dxa"/>
                  <w:noWrap/>
                  <w:vAlign w:val="bottom"/>
                  <w:hideMark/>
                </w:tcPr>
                <w:p w14:paraId="5554156A" w14:textId="0830AF2E"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SEFS</w:t>
                  </w:r>
                </w:p>
              </w:tc>
              <w:tc>
                <w:tcPr>
                  <w:tcW w:w="2430" w:type="dxa"/>
                  <w:noWrap/>
                  <w:vAlign w:val="bottom"/>
                  <w:hideMark/>
                </w:tcPr>
                <w:p w14:paraId="15C6569B" w14:textId="48EB40A9"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Lisa Nordlund</w:t>
                  </w:r>
                </w:p>
              </w:tc>
              <w:tc>
                <w:tcPr>
                  <w:tcW w:w="630" w:type="dxa"/>
                  <w:noWrap/>
                  <w:vAlign w:val="bottom"/>
                  <w:hideMark/>
                </w:tcPr>
                <w:p w14:paraId="74F53CA4" w14:textId="4F21E4CA"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LN</w:t>
                  </w:r>
                </w:p>
              </w:tc>
              <w:tc>
                <w:tcPr>
                  <w:tcW w:w="1260" w:type="dxa"/>
                  <w:noWrap/>
                  <w:vAlign w:val="bottom"/>
                  <w:hideMark/>
                </w:tcPr>
                <w:p w14:paraId="7F245297" w14:textId="263DA15E"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noWrap/>
                  <w:vAlign w:val="bottom"/>
                  <w:hideMark/>
                </w:tcPr>
                <w:p w14:paraId="2F81642A" w14:textId="1731E90B" w:rsidR="00135B9C" w:rsidRDefault="00135B9C" w:rsidP="009A0F3A">
                  <w:pPr>
                    <w:spacing w:after="0" w:line="240" w:lineRule="auto"/>
                    <w:jc w:val="right"/>
                    <w:rPr>
                      <w:rFonts w:eastAsia="Times New Roman" w:cs="Arial"/>
                      <w:color w:val="000000"/>
                      <w:sz w:val="24"/>
                      <w:szCs w:val="24"/>
                    </w:rPr>
                  </w:pPr>
                  <w:r>
                    <w:rPr>
                      <w:rFonts w:eastAsia="Times New Roman" w:cs="Arial"/>
                      <w:color w:val="000000"/>
                      <w:sz w:val="24"/>
                      <w:szCs w:val="24"/>
                    </w:rPr>
                    <w:t>352100</w:t>
                  </w:r>
                </w:p>
              </w:tc>
              <w:tc>
                <w:tcPr>
                  <w:tcW w:w="1440" w:type="dxa"/>
                  <w:noWrap/>
                  <w:vAlign w:val="bottom"/>
                  <w:hideMark/>
                </w:tcPr>
                <w:p w14:paraId="11EC7C19" w14:textId="7991B92A" w:rsidR="00135B9C" w:rsidRDefault="00135B9C" w:rsidP="009A0F3A">
                  <w:pPr>
                    <w:spacing w:after="0" w:line="240" w:lineRule="auto"/>
                    <w:rPr>
                      <w:rFonts w:eastAsia="Times New Roman" w:cs="Arial"/>
                      <w:color w:val="000000"/>
                      <w:sz w:val="24"/>
                      <w:szCs w:val="24"/>
                    </w:rPr>
                  </w:pPr>
                  <w:proofErr w:type="spellStart"/>
                  <w:r>
                    <w:rPr>
                      <w:rFonts w:eastAsia="Times New Roman" w:cs="Arial"/>
                      <w:color w:val="000000"/>
                      <w:sz w:val="24"/>
                      <w:szCs w:val="24"/>
                    </w:rPr>
                    <w:t>nord</w:t>
                  </w:r>
                  <w:proofErr w:type="spellEnd"/>
                </w:p>
              </w:tc>
              <w:tc>
                <w:tcPr>
                  <w:tcW w:w="534" w:type="dxa"/>
                </w:tcPr>
                <w:p w14:paraId="38618095" w14:textId="77777777" w:rsidR="00135B9C" w:rsidRDefault="00135B9C" w:rsidP="009A0F3A">
                  <w:pPr>
                    <w:spacing w:after="0" w:line="240" w:lineRule="auto"/>
                    <w:rPr>
                      <w:rFonts w:eastAsia="Times New Roman" w:cs="Arial"/>
                      <w:color w:val="000000"/>
                      <w:sz w:val="24"/>
                      <w:szCs w:val="24"/>
                    </w:rPr>
                  </w:pPr>
                </w:p>
              </w:tc>
            </w:tr>
            <w:tr w:rsidR="00135B9C" w14:paraId="28C35748" w14:textId="77777777" w:rsidTr="006F00EC">
              <w:trPr>
                <w:trHeight w:val="270"/>
              </w:trPr>
              <w:tc>
                <w:tcPr>
                  <w:tcW w:w="1765" w:type="dxa"/>
                  <w:noWrap/>
                  <w:vAlign w:val="bottom"/>
                </w:tcPr>
                <w:p w14:paraId="4EA15989" w14:textId="5E6A3ECD"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SEFS</w:t>
                  </w:r>
                </w:p>
              </w:tc>
              <w:tc>
                <w:tcPr>
                  <w:tcW w:w="2430" w:type="dxa"/>
                  <w:noWrap/>
                  <w:vAlign w:val="bottom"/>
                </w:tcPr>
                <w:p w14:paraId="1EF4BE54" w14:textId="489DBAA2"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Dan Vogt</w:t>
                  </w:r>
                </w:p>
              </w:tc>
              <w:tc>
                <w:tcPr>
                  <w:tcW w:w="630" w:type="dxa"/>
                  <w:noWrap/>
                  <w:vAlign w:val="bottom"/>
                </w:tcPr>
                <w:p w14:paraId="2E366306" w14:textId="389B0A4F"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DV</w:t>
                  </w:r>
                </w:p>
              </w:tc>
              <w:tc>
                <w:tcPr>
                  <w:tcW w:w="1260" w:type="dxa"/>
                  <w:noWrap/>
                  <w:vAlign w:val="bottom"/>
                </w:tcPr>
                <w:p w14:paraId="7781B418" w14:textId="777C5629"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noWrap/>
                  <w:vAlign w:val="bottom"/>
                </w:tcPr>
                <w:p w14:paraId="45E6F188" w14:textId="0DAC32E6" w:rsidR="00135B9C" w:rsidRDefault="00135B9C" w:rsidP="009A0F3A">
                  <w:pPr>
                    <w:spacing w:after="0" w:line="240" w:lineRule="auto"/>
                    <w:jc w:val="right"/>
                    <w:rPr>
                      <w:rFonts w:eastAsia="Times New Roman" w:cs="Arial"/>
                      <w:color w:val="000000"/>
                      <w:sz w:val="24"/>
                      <w:szCs w:val="24"/>
                    </w:rPr>
                  </w:pPr>
                  <w:r>
                    <w:rPr>
                      <w:rFonts w:eastAsia="Times New Roman" w:cs="Arial"/>
                      <w:color w:val="000000"/>
                      <w:sz w:val="24"/>
                      <w:szCs w:val="24"/>
                    </w:rPr>
                    <w:t>352100</w:t>
                  </w:r>
                </w:p>
              </w:tc>
              <w:tc>
                <w:tcPr>
                  <w:tcW w:w="1440" w:type="dxa"/>
                  <w:noWrap/>
                  <w:vAlign w:val="bottom"/>
                </w:tcPr>
                <w:p w14:paraId="47CCCF23" w14:textId="2978C582" w:rsidR="00135B9C" w:rsidRDefault="00135B9C" w:rsidP="009A0F3A">
                  <w:pPr>
                    <w:spacing w:after="0" w:line="240" w:lineRule="auto"/>
                    <w:rPr>
                      <w:rFonts w:eastAsia="Times New Roman" w:cs="Arial"/>
                      <w:color w:val="000000"/>
                      <w:sz w:val="24"/>
                      <w:szCs w:val="24"/>
                    </w:rPr>
                  </w:pPr>
                  <w:proofErr w:type="spellStart"/>
                  <w:r>
                    <w:rPr>
                      <w:rFonts w:eastAsia="Times New Roman" w:cs="Arial"/>
                      <w:color w:val="000000"/>
                      <w:sz w:val="24"/>
                      <w:szCs w:val="24"/>
                    </w:rPr>
                    <w:t>dvogt</w:t>
                  </w:r>
                  <w:proofErr w:type="spellEnd"/>
                </w:p>
              </w:tc>
              <w:tc>
                <w:tcPr>
                  <w:tcW w:w="534" w:type="dxa"/>
                </w:tcPr>
                <w:p w14:paraId="17335EAA" w14:textId="193DCD0B"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X</w:t>
                  </w:r>
                </w:p>
              </w:tc>
            </w:tr>
            <w:tr w:rsidR="00135B9C" w14:paraId="6278CA9D" w14:textId="77777777" w:rsidTr="006F00EC">
              <w:trPr>
                <w:trHeight w:val="270"/>
              </w:trPr>
              <w:tc>
                <w:tcPr>
                  <w:tcW w:w="1765" w:type="dxa"/>
                  <w:noWrap/>
                  <w:vAlign w:val="bottom"/>
                  <w:hideMark/>
                </w:tcPr>
                <w:p w14:paraId="6DEEA932" w14:textId="761995BD"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SEFS</w:t>
                  </w:r>
                </w:p>
              </w:tc>
              <w:tc>
                <w:tcPr>
                  <w:tcW w:w="2430" w:type="dxa"/>
                  <w:noWrap/>
                  <w:vAlign w:val="bottom"/>
                  <w:hideMark/>
                </w:tcPr>
                <w:p w14:paraId="77DDE1DD" w14:textId="6037DC47"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David Zuckerman</w:t>
                  </w:r>
                </w:p>
              </w:tc>
              <w:tc>
                <w:tcPr>
                  <w:tcW w:w="630" w:type="dxa"/>
                  <w:noWrap/>
                  <w:vAlign w:val="bottom"/>
                  <w:hideMark/>
                </w:tcPr>
                <w:p w14:paraId="162EE17C" w14:textId="5D215669"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DZ</w:t>
                  </w:r>
                </w:p>
              </w:tc>
              <w:tc>
                <w:tcPr>
                  <w:tcW w:w="1260" w:type="dxa"/>
                  <w:noWrap/>
                  <w:vAlign w:val="bottom"/>
                  <w:hideMark/>
                </w:tcPr>
                <w:p w14:paraId="1F8D11D0" w14:textId="18D316EB"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noWrap/>
                  <w:vAlign w:val="bottom"/>
                  <w:hideMark/>
                </w:tcPr>
                <w:p w14:paraId="01F12225" w14:textId="5AA717D6" w:rsidR="00135B9C" w:rsidRDefault="00135B9C" w:rsidP="009A0F3A">
                  <w:pPr>
                    <w:spacing w:after="0" w:line="240" w:lineRule="auto"/>
                    <w:jc w:val="right"/>
                    <w:rPr>
                      <w:rFonts w:eastAsia="Times New Roman" w:cs="Arial"/>
                      <w:color w:val="000000"/>
                      <w:sz w:val="24"/>
                      <w:szCs w:val="24"/>
                    </w:rPr>
                  </w:pPr>
                  <w:r>
                    <w:rPr>
                      <w:rFonts w:eastAsia="Times New Roman" w:cs="Arial"/>
                      <w:color w:val="333333"/>
                      <w:sz w:val="24"/>
                      <w:szCs w:val="24"/>
                    </w:rPr>
                    <w:t>358010</w:t>
                  </w:r>
                </w:p>
              </w:tc>
              <w:tc>
                <w:tcPr>
                  <w:tcW w:w="1440" w:type="dxa"/>
                  <w:noWrap/>
                  <w:vAlign w:val="bottom"/>
                  <w:hideMark/>
                </w:tcPr>
                <w:p w14:paraId="1AB7A728" w14:textId="56C4DC56" w:rsidR="00135B9C" w:rsidRDefault="00135B9C" w:rsidP="009A0F3A">
                  <w:pPr>
                    <w:spacing w:after="0" w:line="240" w:lineRule="auto"/>
                    <w:rPr>
                      <w:rFonts w:eastAsia="Times New Roman" w:cs="Arial"/>
                      <w:color w:val="000000"/>
                      <w:sz w:val="24"/>
                      <w:szCs w:val="24"/>
                    </w:rPr>
                  </w:pPr>
                  <w:proofErr w:type="spellStart"/>
                  <w:r>
                    <w:rPr>
                      <w:rFonts w:eastAsia="Times New Roman" w:cs="Arial"/>
                      <w:color w:val="333333"/>
                      <w:sz w:val="24"/>
                      <w:szCs w:val="24"/>
                    </w:rPr>
                    <w:t>dzman</w:t>
                  </w:r>
                  <w:proofErr w:type="spellEnd"/>
                </w:p>
              </w:tc>
              <w:tc>
                <w:tcPr>
                  <w:tcW w:w="534" w:type="dxa"/>
                  <w:hideMark/>
                </w:tcPr>
                <w:p w14:paraId="1294687A" w14:textId="60E75720" w:rsidR="00135B9C" w:rsidRDefault="00135B9C" w:rsidP="009A0F3A">
                  <w:pPr>
                    <w:spacing w:after="0" w:line="240" w:lineRule="auto"/>
                    <w:rPr>
                      <w:rFonts w:eastAsia="Times New Roman" w:cs="Arial"/>
                      <w:color w:val="000000"/>
                      <w:sz w:val="24"/>
                      <w:szCs w:val="24"/>
                    </w:rPr>
                  </w:pPr>
                  <w:r>
                    <w:rPr>
                      <w:rFonts w:eastAsia="Times New Roman" w:cs="Arial"/>
                      <w:color w:val="333333"/>
                      <w:sz w:val="24"/>
                      <w:szCs w:val="24"/>
                    </w:rPr>
                    <w:t>X</w:t>
                  </w:r>
                </w:p>
              </w:tc>
            </w:tr>
            <w:tr w:rsidR="00135B9C" w14:paraId="1E6A2137" w14:textId="77777777" w:rsidTr="006F00EC">
              <w:trPr>
                <w:trHeight w:val="270"/>
              </w:trPr>
              <w:tc>
                <w:tcPr>
                  <w:tcW w:w="1765" w:type="dxa"/>
                  <w:noWrap/>
                  <w:vAlign w:val="bottom"/>
                  <w:hideMark/>
                </w:tcPr>
                <w:p w14:paraId="4F01CF03" w14:textId="5CDD791F"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FHL</w:t>
                  </w:r>
                </w:p>
              </w:tc>
              <w:tc>
                <w:tcPr>
                  <w:tcW w:w="2430" w:type="dxa"/>
                  <w:noWrap/>
                  <w:vAlign w:val="bottom"/>
                  <w:hideMark/>
                </w:tcPr>
                <w:p w14:paraId="136F8819" w14:textId="3C455DB4"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Peggy Combs</w:t>
                  </w:r>
                </w:p>
              </w:tc>
              <w:tc>
                <w:tcPr>
                  <w:tcW w:w="630" w:type="dxa"/>
                  <w:noWrap/>
                  <w:vAlign w:val="bottom"/>
                  <w:hideMark/>
                </w:tcPr>
                <w:p w14:paraId="38C4F109" w14:textId="4DC78C0D"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PC</w:t>
                  </w:r>
                </w:p>
              </w:tc>
              <w:tc>
                <w:tcPr>
                  <w:tcW w:w="1260" w:type="dxa"/>
                  <w:noWrap/>
                  <w:vAlign w:val="bottom"/>
                  <w:hideMark/>
                </w:tcPr>
                <w:p w14:paraId="765FCAD2" w14:textId="7C854EF1"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noWrap/>
                  <w:vAlign w:val="bottom"/>
                  <w:hideMark/>
                </w:tcPr>
                <w:p w14:paraId="53F4D159" w14:textId="21327BD9" w:rsidR="00135B9C" w:rsidRDefault="00135B9C" w:rsidP="009A0F3A">
                  <w:pPr>
                    <w:spacing w:after="0" w:line="240" w:lineRule="auto"/>
                    <w:jc w:val="right"/>
                    <w:rPr>
                      <w:rFonts w:eastAsia="Times New Roman" w:cs="Arial"/>
                      <w:color w:val="333333"/>
                      <w:sz w:val="24"/>
                      <w:szCs w:val="24"/>
                    </w:rPr>
                  </w:pPr>
                </w:p>
              </w:tc>
              <w:tc>
                <w:tcPr>
                  <w:tcW w:w="1440" w:type="dxa"/>
                  <w:noWrap/>
                  <w:vAlign w:val="bottom"/>
                  <w:hideMark/>
                </w:tcPr>
                <w:p w14:paraId="7210354C" w14:textId="4D9D7879" w:rsidR="00135B9C" w:rsidRDefault="00135B9C" w:rsidP="009A0F3A">
                  <w:pPr>
                    <w:spacing w:after="0" w:line="240" w:lineRule="auto"/>
                    <w:rPr>
                      <w:rFonts w:eastAsia="Times New Roman" w:cs="Arial"/>
                      <w:color w:val="333333"/>
                      <w:sz w:val="24"/>
                      <w:szCs w:val="24"/>
                    </w:rPr>
                  </w:pPr>
                  <w:proofErr w:type="spellStart"/>
                  <w:r>
                    <w:rPr>
                      <w:rFonts w:eastAsia="Times New Roman" w:cs="Arial"/>
                      <w:color w:val="000000"/>
                      <w:sz w:val="24"/>
                      <w:szCs w:val="24"/>
                    </w:rPr>
                    <w:t>fhlstock</w:t>
                  </w:r>
                  <w:proofErr w:type="spellEnd"/>
                </w:p>
              </w:tc>
              <w:tc>
                <w:tcPr>
                  <w:tcW w:w="534" w:type="dxa"/>
                  <w:hideMark/>
                </w:tcPr>
                <w:p w14:paraId="72D98903" w14:textId="46DEA252" w:rsidR="00135B9C" w:rsidRDefault="00135B9C" w:rsidP="009A0F3A">
                  <w:pPr>
                    <w:spacing w:after="0" w:line="240" w:lineRule="auto"/>
                    <w:rPr>
                      <w:rFonts w:eastAsia="Times New Roman" w:cs="Arial"/>
                      <w:color w:val="333333"/>
                      <w:sz w:val="24"/>
                      <w:szCs w:val="24"/>
                    </w:rPr>
                  </w:pPr>
                  <w:r>
                    <w:rPr>
                      <w:rFonts w:eastAsia="Times New Roman" w:cs="Arial"/>
                      <w:color w:val="000000"/>
                      <w:sz w:val="24"/>
                      <w:szCs w:val="24"/>
                    </w:rPr>
                    <w:t>X</w:t>
                  </w:r>
                </w:p>
              </w:tc>
            </w:tr>
            <w:tr w:rsidR="00135B9C" w14:paraId="57567E27" w14:textId="77777777" w:rsidTr="006F00EC">
              <w:trPr>
                <w:trHeight w:val="270"/>
              </w:trPr>
              <w:tc>
                <w:tcPr>
                  <w:tcW w:w="1765" w:type="dxa"/>
                  <w:noWrap/>
                  <w:vAlign w:val="bottom"/>
                  <w:hideMark/>
                </w:tcPr>
                <w:p w14:paraId="68890ED3" w14:textId="0C3979AF"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JISAO</w:t>
                  </w:r>
                </w:p>
              </w:tc>
              <w:tc>
                <w:tcPr>
                  <w:tcW w:w="2430" w:type="dxa"/>
                  <w:noWrap/>
                  <w:vAlign w:val="bottom"/>
                  <w:hideMark/>
                </w:tcPr>
                <w:p w14:paraId="6D0A984E" w14:textId="0FCA07E5"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Burlyn Birkemeier</w:t>
                  </w:r>
                </w:p>
              </w:tc>
              <w:tc>
                <w:tcPr>
                  <w:tcW w:w="630" w:type="dxa"/>
                  <w:noWrap/>
                  <w:vAlign w:val="bottom"/>
                  <w:hideMark/>
                </w:tcPr>
                <w:p w14:paraId="4A81D881" w14:textId="3D525123"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BB</w:t>
                  </w:r>
                </w:p>
              </w:tc>
              <w:tc>
                <w:tcPr>
                  <w:tcW w:w="1260" w:type="dxa"/>
                  <w:noWrap/>
                  <w:vAlign w:val="bottom"/>
                  <w:hideMark/>
                </w:tcPr>
                <w:p w14:paraId="725BA38D" w14:textId="78BF40C2"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noWrap/>
                  <w:vAlign w:val="bottom"/>
                </w:tcPr>
                <w:p w14:paraId="409E5E7F" w14:textId="5C244664" w:rsidR="00135B9C" w:rsidRDefault="00135B9C" w:rsidP="009A0F3A">
                  <w:pPr>
                    <w:spacing w:after="0" w:line="240" w:lineRule="auto"/>
                    <w:jc w:val="right"/>
                    <w:rPr>
                      <w:rFonts w:eastAsia="Times New Roman" w:cs="Arial"/>
                      <w:color w:val="000000"/>
                      <w:sz w:val="24"/>
                      <w:szCs w:val="24"/>
                    </w:rPr>
                  </w:pPr>
                  <w:r>
                    <w:rPr>
                      <w:rFonts w:eastAsia="Times New Roman" w:cs="Arial"/>
                      <w:color w:val="333333"/>
                      <w:sz w:val="24"/>
                      <w:szCs w:val="24"/>
                    </w:rPr>
                    <w:t>354925</w:t>
                  </w:r>
                </w:p>
              </w:tc>
              <w:tc>
                <w:tcPr>
                  <w:tcW w:w="1440" w:type="dxa"/>
                  <w:noWrap/>
                  <w:vAlign w:val="bottom"/>
                  <w:hideMark/>
                </w:tcPr>
                <w:p w14:paraId="169BF4CC" w14:textId="701CF74A" w:rsidR="00135B9C" w:rsidRDefault="00135B9C" w:rsidP="009A0F3A">
                  <w:pPr>
                    <w:spacing w:after="0" w:line="240" w:lineRule="auto"/>
                    <w:rPr>
                      <w:rFonts w:eastAsia="Times New Roman" w:cs="Arial"/>
                      <w:color w:val="000000"/>
                      <w:sz w:val="24"/>
                      <w:szCs w:val="24"/>
                    </w:rPr>
                  </w:pPr>
                  <w:r>
                    <w:rPr>
                      <w:rFonts w:eastAsia="Times New Roman" w:cs="Arial"/>
                      <w:color w:val="333333"/>
                      <w:sz w:val="24"/>
                      <w:szCs w:val="24"/>
                    </w:rPr>
                    <w:t>bbirkeme</w:t>
                  </w:r>
                </w:p>
              </w:tc>
              <w:tc>
                <w:tcPr>
                  <w:tcW w:w="534" w:type="dxa"/>
                  <w:hideMark/>
                </w:tcPr>
                <w:p w14:paraId="780AF499" w14:textId="3847E842" w:rsidR="00135B9C" w:rsidRDefault="00135B9C" w:rsidP="009A0F3A">
                  <w:pPr>
                    <w:spacing w:after="0" w:line="240" w:lineRule="auto"/>
                    <w:rPr>
                      <w:rFonts w:eastAsia="Times New Roman" w:cs="Arial"/>
                      <w:color w:val="000000"/>
                      <w:sz w:val="24"/>
                      <w:szCs w:val="24"/>
                    </w:rPr>
                  </w:pPr>
                  <w:r>
                    <w:rPr>
                      <w:rFonts w:eastAsia="Times New Roman" w:cs="Arial"/>
                      <w:color w:val="333333"/>
                      <w:sz w:val="24"/>
                      <w:szCs w:val="24"/>
                    </w:rPr>
                    <w:t>X</w:t>
                  </w:r>
                </w:p>
              </w:tc>
            </w:tr>
            <w:tr w:rsidR="00135B9C" w14:paraId="36A1F39E" w14:textId="77777777" w:rsidTr="006F00EC">
              <w:trPr>
                <w:trHeight w:val="368"/>
              </w:trPr>
              <w:tc>
                <w:tcPr>
                  <w:tcW w:w="1765" w:type="dxa"/>
                  <w:noWrap/>
                  <w:vAlign w:val="bottom"/>
                  <w:hideMark/>
                </w:tcPr>
                <w:p w14:paraId="2C327FA7" w14:textId="2EECAF1C"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JISAO</w:t>
                  </w:r>
                </w:p>
              </w:tc>
              <w:tc>
                <w:tcPr>
                  <w:tcW w:w="2430" w:type="dxa"/>
                  <w:noWrap/>
                  <w:vAlign w:val="bottom"/>
                  <w:hideMark/>
                </w:tcPr>
                <w:p w14:paraId="2857E935" w14:textId="1E1D671E"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Collen Marquist</w:t>
                  </w:r>
                </w:p>
              </w:tc>
              <w:tc>
                <w:tcPr>
                  <w:tcW w:w="630" w:type="dxa"/>
                  <w:noWrap/>
                  <w:vAlign w:val="bottom"/>
                  <w:hideMark/>
                </w:tcPr>
                <w:p w14:paraId="4F9A714B" w14:textId="337F3FAC"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CM</w:t>
                  </w:r>
                </w:p>
              </w:tc>
              <w:tc>
                <w:tcPr>
                  <w:tcW w:w="1260" w:type="dxa"/>
                  <w:noWrap/>
                  <w:vAlign w:val="bottom"/>
                  <w:hideMark/>
                </w:tcPr>
                <w:p w14:paraId="72F91852" w14:textId="164CAD51"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noWrap/>
                  <w:vAlign w:val="bottom"/>
                  <w:hideMark/>
                </w:tcPr>
                <w:p w14:paraId="5926E5F8" w14:textId="565B8644" w:rsidR="00135B9C" w:rsidRDefault="00135B9C" w:rsidP="009A0F3A">
                  <w:pPr>
                    <w:spacing w:after="0" w:line="240" w:lineRule="auto"/>
                    <w:jc w:val="right"/>
                    <w:rPr>
                      <w:rFonts w:eastAsia="Times New Roman" w:cs="Arial"/>
                      <w:color w:val="333333"/>
                      <w:sz w:val="24"/>
                      <w:szCs w:val="24"/>
                    </w:rPr>
                  </w:pPr>
                  <w:r>
                    <w:rPr>
                      <w:rFonts w:eastAsia="Times New Roman" w:cs="Arial"/>
                      <w:color w:val="000000"/>
                      <w:sz w:val="24"/>
                      <w:szCs w:val="24"/>
                    </w:rPr>
                    <w:t>354925</w:t>
                  </w:r>
                </w:p>
              </w:tc>
              <w:tc>
                <w:tcPr>
                  <w:tcW w:w="1440" w:type="dxa"/>
                  <w:noWrap/>
                  <w:vAlign w:val="bottom"/>
                  <w:hideMark/>
                </w:tcPr>
                <w:p w14:paraId="44512F63" w14:textId="3A6FBF85" w:rsidR="00135B9C" w:rsidRDefault="00135B9C" w:rsidP="009A0F3A">
                  <w:pPr>
                    <w:spacing w:after="0" w:line="240" w:lineRule="auto"/>
                    <w:rPr>
                      <w:rFonts w:eastAsia="Times New Roman" w:cs="Arial"/>
                      <w:color w:val="333333"/>
                      <w:sz w:val="24"/>
                      <w:szCs w:val="24"/>
                    </w:rPr>
                  </w:pPr>
                  <w:r>
                    <w:rPr>
                      <w:rFonts w:eastAsia="Times New Roman" w:cs="Arial"/>
                      <w:color w:val="000000"/>
                      <w:sz w:val="24"/>
                      <w:szCs w:val="24"/>
                    </w:rPr>
                    <w:t xml:space="preserve">marquist </w:t>
                  </w:r>
                </w:p>
              </w:tc>
              <w:tc>
                <w:tcPr>
                  <w:tcW w:w="534" w:type="dxa"/>
                  <w:hideMark/>
                </w:tcPr>
                <w:p w14:paraId="7993D010" w14:textId="33B6AE5F" w:rsidR="00135B9C" w:rsidRDefault="00135B9C" w:rsidP="009A0F3A">
                  <w:pPr>
                    <w:spacing w:after="0" w:line="240" w:lineRule="auto"/>
                    <w:rPr>
                      <w:rFonts w:eastAsia="Times New Roman" w:cs="Arial"/>
                      <w:color w:val="333333"/>
                      <w:sz w:val="24"/>
                      <w:szCs w:val="24"/>
                    </w:rPr>
                  </w:pPr>
                  <w:r>
                    <w:rPr>
                      <w:rFonts w:eastAsia="Times New Roman" w:cs="Arial"/>
                      <w:color w:val="000000"/>
                      <w:sz w:val="24"/>
                      <w:szCs w:val="24"/>
                    </w:rPr>
                    <w:t>X</w:t>
                  </w:r>
                </w:p>
              </w:tc>
            </w:tr>
            <w:tr w:rsidR="00135B9C" w14:paraId="451D5625" w14:textId="77777777" w:rsidTr="006F00EC">
              <w:trPr>
                <w:trHeight w:val="323"/>
              </w:trPr>
              <w:tc>
                <w:tcPr>
                  <w:tcW w:w="1765" w:type="dxa"/>
                  <w:noWrap/>
                  <w:vAlign w:val="bottom"/>
                  <w:hideMark/>
                </w:tcPr>
                <w:p w14:paraId="7E0BCD56" w14:textId="4367B263"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SMEA</w:t>
                  </w:r>
                </w:p>
              </w:tc>
              <w:tc>
                <w:tcPr>
                  <w:tcW w:w="2430" w:type="dxa"/>
                  <w:noWrap/>
                  <w:vAlign w:val="bottom"/>
                  <w:hideMark/>
                </w:tcPr>
                <w:p w14:paraId="25D14D63" w14:textId="5703B3CA"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Jackie Chapman</w:t>
                  </w:r>
                </w:p>
              </w:tc>
              <w:tc>
                <w:tcPr>
                  <w:tcW w:w="630" w:type="dxa"/>
                  <w:noWrap/>
                  <w:vAlign w:val="bottom"/>
                  <w:hideMark/>
                </w:tcPr>
                <w:p w14:paraId="69928D3A" w14:textId="7AEC646D"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JC</w:t>
                  </w:r>
                </w:p>
              </w:tc>
              <w:tc>
                <w:tcPr>
                  <w:tcW w:w="1260" w:type="dxa"/>
                  <w:noWrap/>
                  <w:vAlign w:val="bottom"/>
                  <w:hideMark/>
                </w:tcPr>
                <w:p w14:paraId="3640E81A" w14:textId="7524EC1D" w:rsidR="00135B9C" w:rsidRDefault="00135B9C" w:rsidP="009A0F3A">
                  <w:pPr>
                    <w:spacing w:after="0" w:line="240" w:lineRule="auto"/>
                    <w:rPr>
                      <w:rFonts w:eastAsia="Times New Roman" w:cs="Arial"/>
                      <w:color w:val="000000"/>
                      <w:sz w:val="24"/>
                      <w:szCs w:val="24"/>
                      <w:highlight w:val="yellow"/>
                    </w:rPr>
                  </w:pPr>
                  <w:r>
                    <w:rPr>
                      <w:rFonts w:eastAsia="Times New Roman" w:cs="Arial"/>
                      <w:color w:val="000000"/>
                      <w:sz w:val="24"/>
                      <w:szCs w:val="24"/>
                    </w:rPr>
                    <w:t>Appointed</w:t>
                  </w:r>
                </w:p>
              </w:tc>
              <w:tc>
                <w:tcPr>
                  <w:tcW w:w="951" w:type="dxa"/>
                  <w:noWrap/>
                  <w:vAlign w:val="bottom"/>
                  <w:hideMark/>
                </w:tcPr>
                <w:p w14:paraId="7314F4D9" w14:textId="5166A383" w:rsidR="00135B9C" w:rsidRDefault="00135B9C" w:rsidP="009A0F3A">
                  <w:pPr>
                    <w:spacing w:after="0" w:line="240" w:lineRule="auto"/>
                    <w:jc w:val="right"/>
                    <w:rPr>
                      <w:rFonts w:eastAsia="Times New Roman" w:cs="Arial"/>
                      <w:color w:val="000000"/>
                      <w:sz w:val="24"/>
                      <w:szCs w:val="24"/>
                    </w:rPr>
                  </w:pPr>
                  <w:r>
                    <w:rPr>
                      <w:rFonts w:eastAsia="Times New Roman" w:cs="Arial"/>
                      <w:color w:val="333333"/>
                      <w:sz w:val="24"/>
                      <w:szCs w:val="24"/>
                    </w:rPr>
                    <w:t>355685</w:t>
                  </w:r>
                </w:p>
              </w:tc>
              <w:tc>
                <w:tcPr>
                  <w:tcW w:w="1440" w:type="dxa"/>
                  <w:noWrap/>
                  <w:vAlign w:val="bottom"/>
                  <w:hideMark/>
                </w:tcPr>
                <w:p w14:paraId="06022D02" w14:textId="13F6A4B3" w:rsidR="00135B9C" w:rsidRDefault="00135B9C" w:rsidP="009A0F3A">
                  <w:pPr>
                    <w:spacing w:after="0" w:line="240" w:lineRule="auto"/>
                    <w:rPr>
                      <w:rFonts w:eastAsia="Times New Roman" w:cs="Arial"/>
                      <w:color w:val="000000"/>
                      <w:sz w:val="24"/>
                      <w:szCs w:val="24"/>
                    </w:rPr>
                  </w:pPr>
                  <w:proofErr w:type="spellStart"/>
                  <w:r>
                    <w:rPr>
                      <w:rFonts w:eastAsia="Times New Roman" w:cs="Arial"/>
                      <w:color w:val="333333"/>
                      <w:sz w:val="24"/>
                      <w:szCs w:val="24"/>
                    </w:rPr>
                    <w:t>jachap</w:t>
                  </w:r>
                  <w:proofErr w:type="spellEnd"/>
                </w:p>
              </w:tc>
              <w:tc>
                <w:tcPr>
                  <w:tcW w:w="534" w:type="dxa"/>
                  <w:hideMark/>
                </w:tcPr>
                <w:p w14:paraId="1C856917" w14:textId="752C0344" w:rsidR="00135B9C" w:rsidRDefault="00135B9C" w:rsidP="009A0F3A">
                  <w:pPr>
                    <w:spacing w:after="0" w:line="240" w:lineRule="auto"/>
                    <w:rPr>
                      <w:rFonts w:eastAsia="Times New Roman" w:cs="Arial"/>
                      <w:color w:val="000000"/>
                      <w:sz w:val="24"/>
                      <w:szCs w:val="24"/>
                    </w:rPr>
                  </w:pPr>
                  <w:r>
                    <w:rPr>
                      <w:rFonts w:eastAsia="Times New Roman" w:cs="Arial"/>
                      <w:color w:val="333333"/>
                      <w:sz w:val="24"/>
                      <w:szCs w:val="24"/>
                    </w:rPr>
                    <w:t>X</w:t>
                  </w:r>
                </w:p>
              </w:tc>
            </w:tr>
            <w:tr w:rsidR="00135B9C" w14:paraId="38B998D3" w14:textId="77777777" w:rsidTr="006F00EC">
              <w:trPr>
                <w:trHeight w:val="270"/>
              </w:trPr>
              <w:tc>
                <w:tcPr>
                  <w:tcW w:w="1765" w:type="dxa"/>
                  <w:noWrap/>
                  <w:vAlign w:val="bottom"/>
                  <w:hideMark/>
                </w:tcPr>
                <w:p w14:paraId="117EAB87" w14:textId="1DF7673D"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OCEAN</w:t>
                  </w:r>
                </w:p>
              </w:tc>
              <w:tc>
                <w:tcPr>
                  <w:tcW w:w="2430" w:type="dxa"/>
                  <w:noWrap/>
                  <w:vAlign w:val="bottom"/>
                  <w:hideMark/>
                </w:tcPr>
                <w:p w14:paraId="4387049A" w14:textId="3929434A"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Kathy Newell</w:t>
                  </w:r>
                </w:p>
              </w:tc>
              <w:tc>
                <w:tcPr>
                  <w:tcW w:w="630" w:type="dxa"/>
                  <w:noWrap/>
                  <w:vAlign w:val="bottom"/>
                  <w:hideMark/>
                </w:tcPr>
                <w:p w14:paraId="2DC86861" w14:textId="559F32A5"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KN</w:t>
                  </w:r>
                </w:p>
              </w:tc>
              <w:tc>
                <w:tcPr>
                  <w:tcW w:w="1260" w:type="dxa"/>
                  <w:noWrap/>
                  <w:vAlign w:val="bottom"/>
                  <w:hideMark/>
                </w:tcPr>
                <w:p w14:paraId="7C59224F" w14:textId="1D4BDF28"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noWrap/>
                  <w:vAlign w:val="bottom"/>
                  <w:hideMark/>
                </w:tcPr>
                <w:p w14:paraId="02861F13" w14:textId="1DCC1024" w:rsidR="00135B9C" w:rsidRDefault="00135B9C" w:rsidP="009A0F3A">
                  <w:pPr>
                    <w:spacing w:after="0" w:line="240" w:lineRule="auto"/>
                    <w:jc w:val="right"/>
                    <w:rPr>
                      <w:rFonts w:eastAsia="Times New Roman" w:cs="Arial"/>
                      <w:color w:val="333333"/>
                      <w:sz w:val="24"/>
                      <w:szCs w:val="24"/>
                    </w:rPr>
                  </w:pPr>
                  <w:r>
                    <w:rPr>
                      <w:rFonts w:eastAsia="Times New Roman" w:cs="Arial"/>
                      <w:color w:val="000000"/>
                      <w:sz w:val="24"/>
                      <w:szCs w:val="24"/>
                    </w:rPr>
                    <w:t>357940</w:t>
                  </w:r>
                </w:p>
              </w:tc>
              <w:tc>
                <w:tcPr>
                  <w:tcW w:w="1440" w:type="dxa"/>
                  <w:noWrap/>
                  <w:vAlign w:val="bottom"/>
                  <w:hideMark/>
                </w:tcPr>
                <w:p w14:paraId="6E62BE71" w14:textId="1F196392" w:rsidR="00135B9C" w:rsidRDefault="00135B9C" w:rsidP="009A0F3A">
                  <w:pPr>
                    <w:spacing w:after="0" w:line="240" w:lineRule="auto"/>
                    <w:rPr>
                      <w:rFonts w:eastAsia="Times New Roman" w:cs="Arial"/>
                      <w:color w:val="333333"/>
                      <w:sz w:val="24"/>
                      <w:szCs w:val="24"/>
                    </w:rPr>
                  </w:pPr>
                  <w:proofErr w:type="spellStart"/>
                  <w:r>
                    <w:rPr>
                      <w:rFonts w:eastAsia="Times New Roman" w:cs="Arial"/>
                      <w:color w:val="000000"/>
                      <w:sz w:val="24"/>
                      <w:szCs w:val="24"/>
                    </w:rPr>
                    <w:t>kknewell</w:t>
                  </w:r>
                  <w:proofErr w:type="spellEnd"/>
                </w:p>
              </w:tc>
              <w:tc>
                <w:tcPr>
                  <w:tcW w:w="534" w:type="dxa"/>
                  <w:hideMark/>
                </w:tcPr>
                <w:p w14:paraId="5D30EB23" w14:textId="21ECD340" w:rsidR="00135B9C" w:rsidRDefault="00135B9C" w:rsidP="009A0F3A">
                  <w:pPr>
                    <w:spacing w:after="0" w:line="240" w:lineRule="auto"/>
                    <w:rPr>
                      <w:rFonts w:eastAsia="Times New Roman" w:cs="Arial"/>
                      <w:color w:val="333333"/>
                      <w:sz w:val="24"/>
                      <w:szCs w:val="24"/>
                    </w:rPr>
                  </w:pPr>
                  <w:r>
                    <w:rPr>
                      <w:rFonts w:eastAsia="Times New Roman" w:cs="Arial"/>
                      <w:color w:val="000000"/>
                      <w:sz w:val="24"/>
                      <w:szCs w:val="24"/>
                    </w:rPr>
                    <w:t>X</w:t>
                  </w:r>
                </w:p>
              </w:tc>
            </w:tr>
            <w:tr w:rsidR="00135B9C" w14:paraId="1B0E32D7" w14:textId="77777777" w:rsidTr="006F00EC">
              <w:trPr>
                <w:trHeight w:val="270"/>
              </w:trPr>
              <w:tc>
                <w:tcPr>
                  <w:tcW w:w="1765" w:type="dxa"/>
                  <w:noWrap/>
                  <w:vAlign w:val="bottom"/>
                  <w:hideMark/>
                </w:tcPr>
                <w:p w14:paraId="43289AD6" w14:textId="2E629FC7"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OCEAN</w:t>
                  </w:r>
                </w:p>
              </w:tc>
              <w:tc>
                <w:tcPr>
                  <w:tcW w:w="2430" w:type="dxa"/>
                  <w:noWrap/>
                  <w:vAlign w:val="bottom"/>
                  <w:hideMark/>
                </w:tcPr>
                <w:p w14:paraId="07C8E8D3" w14:textId="2B84962C"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Robert Kamphaus</w:t>
                  </w:r>
                </w:p>
              </w:tc>
              <w:tc>
                <w:tcPr>
                  <w:tcW w:w="630" w:type="dxa"/>
                  <w:noWrap/>
                  <w:vAlign w:val="bottom"/>
                  <w:hideMark/>
                </w:tcPr>
                <w:p w14:paraId="41989B67" w14:textId="47CC9203"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RK</w:t>
                  </w:r>
                </w:p>
              </w:tc>
              <w:tc>
                <w:tcPr>
                  <w:tcW w:w="1260" w:type="dxa"/>
                  <w:noWrap/>
                  <w:vAlign w:val="bottom"/>
                  <w:hideMark/>
                </w:tcPr>
                <w:p w14:paraId="168E9377" w14:textId="3C5FA986"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noWrap/>
                  <w:vAlign w:val="bottom"/>
                  <w:hideMark/>
                </w:tcPr>
                <w:p w14:paraId="76BBF5EC" w14:textId="75FB961E" w:rsidR="00135B9C" w:rsidRDefault="00135B9C" w:rsidP="009A0F3A">
                  <w:pPr>
                    <w:spacing w:after="0" w:line="240" w:lineRule="auto"/>
                    <w:jc w:val="right"/>
                    <w:rPr>
                      <w:rFonts w:eastAsia="Times New Roman" w:cs="Arial"/>
                      <w:color w:val="000000"/>
                      <w:sz w:val="24"/>
                      <w:szCs w:val="24"/>
                    </w:rPr>
                  </w:pPr>
                  <w:r>
                    <w:rPr>
                      <w:rFonts w:eastAsia="Times New Roman" w:cs="Arial"/>
                      <w:color w:val="000000"/>
                      <w:sz w:val="24"/>
                      <w:szCs w:val="24"/>
                    </w:rPr>
                    <w:t>357940</w:t>
                  </w:r>
                </w:p>
              </w:tc>
              <w:tc>
                <w:tcPr>
                  <w:tcW w:w="1440" w:type="dxa"/>
                  <w:noWrap/>
                  <w:vAlign w:val="bottom"/>
                  <w:hideMark/>
                </w:tcPr>
                <w:p w14:paraId="23D659B2" w14:textId="51001D79"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 xml:space="preserve">Kamphaus </w:t>
                  </w:r>
                </w:p>
              </w:tc>
              <w:tc>
                <w:tcPr>
                  <w:tcW w:w="534" w:type="dxa"/>
                  <w:hideMark/>
                </w:tcPr>
                <w:p w14:paraId="713BB7FC" w14:textId="62535F14"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X</w:t>
                  </w:r>
                </w:p>
              </w:tc>
            </w:tr>
            <w:tr w:rsidR="00135B9C" w14:paraId="65FF8151" w14:textId="77777777" w:rsidTr="006F00EC">
              <w:trPr>
                <w:trHeight w:val="270"/>
              </w:trPr>
              <w:tc>
                <w:tcPr>
                  <w:tcW w:w="1765" w:type="dxa"/>
                  <w:noWrap/>
                  <w:vAlign w:val="bottom"/>
                  <w:hideMark/>
                </w:tcPr>
                <w:p w14:paraId="0AC111FD" w14:textId="6E560A4F"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PoE</w:t>
                  </w:r>
                </w:p>
              </w:tc>
              <w:tc>
                <w:tcPr>
                  <w:tcW w:w="2430" w:type="dxa"/>
                  <w:noWrap/>
                  <w:vAlign w:val="bottom"/>
                  <w:hideMark/>
                </w:tcPr>
                <w:p w14:paraId="2BDBCD03" w14:textId="407BA125" w:rsidR="00135B9C" w:rsidRDefault="00135B9C" w:rsidP="009A0F3A">
                  <w:pPr>
                    <w:spacing w:after="0" w:line="240" w:lineRule="auto"/>
                    <w:rPr>
                      <w:rFonts w:eastAsia="Times New Roman" w:cs="Arial"/>
                      <w:color w:val="000000"/>
                      <w:sz w:val="24"/>
                      <w:szCs w:val="24"/>
                    </w:rPr>
                  </w:pPr>
                  <w:r>
                    <w:rPr>
                      <w:rFonts w:eastAsia="Times New Roman" w:cs="Arial"/>
                      <w:sz w:val="24"/>
                      <w:szCs w:val="24"/>
                    </w:rPr>
                    <w:t>Clara Burnett</w:t>
                  </w:r>
                </w:p>
              </w:tc>
              <w:tc>
                <w:tcPr>
                  <w:tcW w:w="630" w:type="dxa"/>
                  <w:noWrap/>
                  <w:vAlign w:val="bottom"/>
                  <w:hideMark/>
                </w:tcPr>
                <w:p w14:paraId="2A54A51D" w14:textId="30FABE1B"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CB</w:t>
                  </w:r>
                </w:p>
              </w:tc>
              <w:tc>
                <w:tcPr>
                  <w:tcW w:w="1260" w:type="dxa"/>
                  <w:noWrap/>
                  <w:vAlign w:val="bottom"/>
                  <w:hideMark/>
                </w:tcPr>
                <w:p w14:paraId="0C4F05C8" w14:textId="46A2DA07"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noWrap/>
                  <w:vAlign w:val="bottom"/>
                  <w:hideMark/>
                </w:tcPr>
                <w:p w14:paraId="4E9D7EA1" w14:textId="590697A6" w:rsidR="00135B9C" w:rsidRDefault="00135B9C" w:rsidP="009A0F3A">
                  <w:pPr>
                    <w:spacing w:after="0" w:line="240" w:lineRule="auto"/>
                    <w:jc w:val="right"/>
                    <w:rPr>
                      <w:rFonts w:eastAsia="Times New Roman" w:cs="Arial"/>
                      <w:color w:val="000000"/>
                      <w:sz w:val="24"/>
                      <w:szCs w:val="24"/>
                    </w:rPr>
                  </w:pPr>
                  <w:r>
                    <w:rPr>
                      <w:rFonts w:eastAsia="Times New Roman" w:cs="Arial"/>
                      <w:color w:val="000000"/>
                      <w:sz w:val="24"/>
                      <w:szCs w:val="24"/>
                    </w:rPr>
                    <w:t>355679</w:t>
                  </w:r>
                </w:p>
              </w:tc>
              <w:tc>
                <w:tcPr>
                  <w:tcW w:w="1440" w:type="dxa"/>
                  <w:noWrap/>
                  <w:vAlign w:val="bottom"/>
                  <w:hideMark/>
                </w:tcPr>
                <w:p w14:paraId="0B0FD071" w14:textId="7E6679F9"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clara75</w:t>
                  </w:r>
                </w:p>
              </w:tc>
              <w:tc>
                <w:tcPr>
                  <w:tcW w:w="534" w:type="dxa"/>
                  <w:hideMark/>
                </w:tcPr>
                <w:p w14:paraId="78BC2C61" w14:textId="3C623494" w:rsidR="00135B9C" w:rsidRDefault="00135B9C" w:rsidP="009A0F3A">
                  <w:pPr>
                    <w:spacing w:after="0"/>
                    <w:rPr>
                      <w:rFonts w:eastAsia="Times New Roman" w:cs="Arial"/>
                      <w:color w:val="000000"/>
                      <w:sz w:val="24"/>
                      <w:szCs w:val="24"/>
                    </w:rPr>
                  </w:pPr>
                </w:p>
              </w:tc>
            </w:tr>
            <w:tr w:rsidR="00135B9C" w14:paraId="03A8A99D" w14:textId="77777777" w:rsidTr="006F00EC">
              <w:trPr>
                <w:trHeight w:val="270"/>
              </w:trPr>
              <w:tc>
                <w:tcPr>
                  <w:tcW w:w="1765" w:type="dxa"/>
                  <w:noWrap/>
                  <w:vAlign w:val="bottom"/>
                  <w:hideMark/>
                </w:tcPr>
                <w:p w14:paraId="1610F8D7" w14:textId="5BCE945D"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WSG</w:t>
                  </w:r>
                </w:p>
              </w:tc>
              <w:tc>
                <w:tcPr>
                  <w:tcW w:w="2430" w:type="dxa"/>
                  <w:noWrap/>
                  <w:vAlign w:val="bottom"/>
                  <w:hideMark/>
                </w:tcPr>
                <w:p w14:paraId="2426FF9D" w14:textId="7442ACBD" w:rsidR="00135B9C" w:rsidRDefault="00135B9C" w:rsidP="009A0F3A">
                  <w:pPr>
                    <w:spacing w:after="0" w:line="240" w:lineRule="auto"/>
                    <w:rPr>
                      <w:rFonts w:eastAsia="Times New Roman" w:cs="Arial"/>
                      <w:sz w:val="24"/>
                      <w:szCs w:val="24"/>
                    </w:rPr>
                  </w:pPr>
                  <w:r>
                    <w:rPr>
                      <w:rFonts w:eastAsia="Times New Roman" w:cs="Arial"/>
                      <w:color w:val="000000"/>
                      <w:sz w:val="24"/>
                      <w:szCs w:val="24"/>
                    </w:rPr>
                    <w:t>Fiona Lee</w:t>
                  </w:r>
                </w:p>
              </w:tc>
              <w:tc>
                <w:tcPr>
                  <w:tcW w:w="630" w:type="dxa"/>
                  <w:noWrap/>
                  <w:vAlign w:val="bottom"/>
                  <w:hideMark/>
                </w:tcPr>
                <w:p w14:paraId="0728E3A9" w14:textId="70BD4583"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FL</w:t>
                  </w:r>
                </w:p>
              </w:tc>
              <w:tc>
                <w:tcPr>
                  <w:tcW w:w="1260" w:type="dxa"/>
                  <w:noWrap/>
                  <w:vAlign w:val="bottom"/>
                  <w:hideMark/>
                </w:tcPr>
                <w:p w14:paraId="46B271A8" w14:textId="07F998C6"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Elected</w:t>
                  </w:r>
                </w:p>
              </w:tc>
              <w:tc>
                <w:tcPr>
                  <w:tcW w:w="951" w:type="dxa"/>
                  <w:noWrap/>
                  <w:vAlign w:val="bottom"/>
                  <w:hideMark/>
                </w:tcPr>
                <w:p w14:paraId="46BF1AC3" w14:textId="31B77A61" w:rsidR="00135B9C" w:rsidRDefault="00135B9C" w:rsidP="009A0F3A">
                  <w:pPr>
                    <w:spacing w:after="0" w:line="240" w:lineRule="auto"/>
                    <w:jc w:val="right"/>
                    <w:rPr>
                      <w:rFonts w:eastAsia="Times New Roman" w:cs="Arial"/>
                      <w:color w:val="000000"/>
                      <w:sz w:val="24"/>
                      <w:szCs w:val="24"/>
                    </w:rPr>
                  </w:pPr>
                  <w:r>
                    <w:rPr>
                      <w:rFonts w:eastAsia="Times New Roman" w:cs="Arial"/>
                      <w:color w:val="000000"/>
                      <w:sz w:val="24"/>
                      <w:szCs w:val="24"/>
                    </w:rPr>
                    <w:t>355060</w:t>
                  </w:r>
                </w:p>
              </w:tc>
              <w:tc>
                <w:tcPr>
                  <w:tcW w:w="1440" w:type="dxa"/>
                  <w:noWrap/>
                  <w:vAlign w:val="bottom"/>
                  <w:hideMark/>
                </w:tcPr>
                <w:p w14:paraId="2C7297C9" w14:textId="08097B20"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flee415</w:t>
                  </w:r>
                </w:p>
              </w:tc>
              <w:tc>
                <w:tcPr>
                  <w:tcW w:w="534" w:type="dxa"/>
                  <w:hideMark/>
                </w:tcPr>
                <w:p w14:paraId="4335D7E8" w14:textId="6EC51F56"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X</w:t>
                  </w:r>
                </w:p>
              </w:tc>
            </w:tr>
            <w:tr w:rsidR="00135B9C" w14:paraId="11CF0EA9" w14:textId="77777777" w:rsidTr="006F00EC">
              <w:trPr>
                <w:trHeight w:val="270"/>
              </w:trPr>
              <w:tc>
                <w:tcPr>
                  <w:tcW w:w="1765" w:type="dxa"/>
                  <w:noWrap/>
                  <w:vAlign w:val="bottom"/>
                  <w:hideMark/>
                </w:tcPr>
                <w:p w14:paraId="787FA6B3" w14:textId="6CE574E6"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Dean's Office</w:t>
                  </w:r>
                </w:p>
              </w:tc>
              <w:tc>
                <w:tcPr>
                  <w:tcW w:w="2430" w:type="dxa"/>
                  <w:noWrap/>
                  <w:vAlign w:val="bottom"/>
                  <w:hideMark/>
                </w:tcPr>
                <w:p w14:paraId="542B29D8" w14:textId="799C161F"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Jessica Murphy</w:t>
                  </w:r>
                </w:p>
              </w:tc>
              <w:tc>
                <w:tcPr>
                  <w:tcW w:w="630" w:type="dxa"/>
                  <w:noWrap/>
                  <w:vAlign w:val="bottom"/>
                  <w:hideMark/>
                </w:tcPr>
                <w:p w14:paraId="16F13763" w14:textId="2DB4A1E0"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JM</w:t>
                  </w:r>
                </w:p>
              </w:tc>
              <w:tc>
                <w:tcPr>
                  <w:tcW w:w="1260" w:type="dxa"/>
                  <w:noWrap/>
                  <w:vAlign w:val="bottom"/>
                  <w:hideMark/>
                </w:tcPr>
                <w:p w14:paraId="3EE6845E" w14:textId="3C245069"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Appointed</w:t>
                  </w:r>
                </w:p>
              </w:tc>
              <w:tc>
                <w:tcPr>
                  <w:tcW w:w="951" w:type="dxa"/>
                  <w:noWrap/>
                  <w:vAlign w:val="bottom"/>
                  <w:hideMark/>
                </w:tcPr>
                <w:p w14:paraId="2C70D4DA" w14:textId="6A1D4807" w:rsidR="00135B9C" w:rsidRDefault="00135B9C" w:rsidP="009A0F3A">
                  <w:pPr>
                    <w:spacing w:after="0" w:line="240" w:lineRule="auto"/>
                    <w:jc w:val="right"/>
                    <w:rPr>
                      <w:rFonts w:eastAsia="Times New Roman" w:cs="Arial"/>
                      <w:color w:val="000000"/>
                      <w:sz w:val="24"/>
                      <w:szCs w:val="24"/>
                    </w:rPr>
                  </w:pPr>
                  <w:r>
                    <w:rPr>
                      <w:rFonts w:eastAsia="Times New Roman" w:cs="Arial"/>
                      <w:color w:val="000000"/>
                      <w:sz w:val="24"/>
                      <w:szCs w:val="24"/>
                    </w:rPr>
                    <w:t>355355</w:t>
                  </w:r>
                </w:p>
              </w:tc>
              <w:tc>
                <w:tcPr>
                  <w:tcW w:w="1440" w:type="dxa"/>
                  <w:noWrap/>
                  <w:vAlign w:val="bottom"/>
                  <w:hideMark/>
                </w:tcPr>
                <w:p w14:paraId="7FA28CB4" w14:textId="2945F6AF"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jessm159</w:t>
                  </w:r>
                </w:p>
              </w:tc>
              <w:tc>
                <w:tcPr>
                  <w:tcW w:w="534" w:type="dxa"/>
                  <w:hideMark/>
                </w:tcPr>
                <w:p w14:paraId="19FCC99B" w14:textId="7C156E44" w:rsidR="00135B9C" w:rsidRDefault="00135B9C" w:rsidP="009A0F3A">
                  <w:pPr>
                    <w:spacing w:after="0" w:line="240" w:lineRule="auto"/>
                    <w:rPr>
                      <w:rFonts w:eastAsia="Times New Roman" w:cs="Arial"/>
                      <w:color w:val="000000"/>
                      <w:sz w:val="24"/>
                      <w:szCs w:val="24"/>
                    </w:rPr>
                  </w:pPr>
                </w:p>
              </w:tc>
            </w:tr>
            <w:tr w:rsidR="00135B9C" w14:paraId="63E9F9A0" w14:textId="77777777" w:rsidTr="006F00EC">
              <w:trPr>
                <w:trHeight w:val="270"/>
              </w:trPr>
              <w:tc>
                <w:tcPr>
                  <w:tcW w:w="1765" w:type="dxa"/>
                  <w:tcBorders>
                    <w:bottom w:val="single" w:sz="4" w:space="0" w:color="auto"/>
                  </w:tcBorders>
                  <w:noWrap/>
                  <w:vAlign w:val="bottom"/>
                  <w:hideMark/>
                </w:tcPr>
                <w:p w14:paraId="4F722A95" w14:textId="321662DD"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EHS</w:t>
                  </w:r>
                </w:p>
              </w:tc>
              <w:tc>
                <w:tcPr>
                  <w:tcW w:w="2430" w:type="dxa"/>
                  <w:tcBorders>
                    <w:bottom w:val="single" w:sz="4" w:space="0" w:color="auto"/>
                  </w:tcBorders>
                  <w:noWrap/>
                  <w:vAlign w:val="bottom"/>
                  <w:hideMark/>
                </w:tcPr>
                <w:p w14:paraId="69D87104" w14:textId="43905DAC"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Sonia Honeydew</w:t>
                  </w:r>
                </w:p>
              </w:tc>
              <w:tc>
                <w:tcPr>
                  <w:tcW w:w="630" w:type="dxa"/>
                  <w:tcBorders>
                    <w:bottom w:val="single" w:sz="4" w:space="0" w:color="auto"/>
                  </w:tcBorders>
                  <w:noWrap/>
                  <w:vAlign w:val="bottom"/>
                  <w:hideMark/>
                </w:tcPr>
                <w:p w14:paraId="2F748CF5" w14:textId="356DE326"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SH</w:t>
                  </w:r>
                </w:p>
              </w:tc>
              <w:tc>
                <w:tcPr>
                  <w:tcW w:w="1260" w:type="dxa"/>
                  <w:tcBorders>
                    <w:bottom w:val="single" w:sz="4" w:space="0" w:color="auto"/>
                  </w:tcBorders>
                  <w:noWrap/>
                  <w:vAlign w:val="bottom"/>
                  <w:hideMark/>
                </w:tcPr>
                <w:p w14:paraId="25505910" w14:textId="1F9685D1"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Ex-Officio</w:t>
                  </w:r>
                </w:p>
              </w:tc>
              <w:tc>
                <w:tcPr>
                  <w:tcW w:w="951" w:type="dxa"/>
                  <w:tcBorders>
                    <w:bottom w:val="single" w:sz="4" w:space="0" w:color="auto"/>
                  </w:tcBorders>
                  <w:noWrap/>
                  <w:vAlign w:val="bottom"/>
                  <w:hideMark/>
                </w:tcPr>
                <w:p w14:paraId="16758E49" w14:textId="2F732E56" w:rsidR="00135B9C" w:rsidRDefault="00135B9C" w:rsidP="009A0F3A">
                  <w:pPr>
                    <w:spacing w:after="0" w:line="240" w:lineRule="auto"/>
                    <w:jc w:val="right"/>
                    <w:rPr>
                      <w:rFonts w:eastAsia="Times New Roman" w:cs="Arial"/>
                      <w:color w:val="000000"/>
                      <w:sz w:val="24"/>
                      <w:szCs w:val="24"/>
                    </w:rPr>
                  </w:pPr>
                  <w:r>
                    <w:rPr>
                      <w:rFonts w:eastAsia="Times New Roman" w:cs="Arial"/>
                      <w:color w:val="000000"/>
                      <w:sz w:val="24"/>
                      <w:szCs w:val="24"/>
                    </w:rPr>
                    <w:t>354400</w:t>
                  </w:r>
                </w:p>
              </w:tc>
              <w:tc>
                <w:tcPr>
                  <w:tcW w:w="1440" w:type="dxa"/>
                  <w:tcBorders>
                    <w:bottom w:val="single" w:sz="4" w:space="0" w:color="auto"/>
                  </w:tcBorders>
                  <w:noWrap/>
                  <w:vAlign w:val="bottom"/>
                  <w:hideMark/>
                </w:tcPr>
                <w:p w14:paraId="36E04755" w14:textId="5EF15FED"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soniah2</w:t>
                  </w:r>
                </w:p>
              </w:tc>
              <w:tc>
                <w:tcPr>
                  <w:tcW w:w="534" w:type="dxa"/>
                  <w:tcBorders>
                    <w:bottom w:val="single" w:sz="4" w:space="0" w:color="auto"/>
                  </w:tcBorders>
                  <w:hideMark/>
                </w:tcPr>
                <w:p w14:paraId="551D664A" w14:textId="6CF9DDF0"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X</w:t>
                  </w:r>
                </w:p>
              </w:tc>
            </w:tr>
            <w:tr w:rsidR="00135B9C" w14:paraId="2FC40485" w14:textId="77777777" w:rsidTr="006F00EC">
              <w:trPr>
                <w:trHeight w:val="270"/>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221A59AD" w14:textId="2926CDD6"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EHS</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67EF008F" w14:textId="0B40AFA9"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Erin McKeown</w:t>
                  </w:r>
                </w:p>
              </w:tc>
              <w:tc>
                <w:tcPr>
                  <w:tcW w:w="630" w:type="dxa"/>
                  <w:tcBorders>
                    <w:top w:val="single" w:sz="4" w:space="0" w:color="auto"/>
                    <w:left w:val="single" w:sz="4" w:space="0" w:color="auto"/>
                    <w:bottom w:val="single" w:sz="4" w:space="0" w:color="auto"/>
                    <w:right w:val="single" w:sz="4" w:space="0" w:color="auto"/>
                  </w:tcBorders>
                  <w:noWrap/>
                  <w:vAlign w:val="bottom"/>
                  <w:hideMark/>
                </w:tcPr>
                <w:p w14:paraId="56F56F6D" w14:textId="45B0A83E"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EM</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20C07DA5" w14:textId="381153C2"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Ex-Officio</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13A0DCA4" w14:textId="6ED8409F" w:rsidR="00135B9C" w:rsidRDefault="00135B9C" w:rsidP="009A0F3A">
                  <w:pPr>
                    <w:spacing w:after="0" w:line="240" w:lineRule="auto"/>
                    <w:jc w:val="right"/>
                    <w:rPr>
                      <w:rFonts w:eastAsia="Times New Roman" w:cs="Arial"/>
                      <w:color w:val="000000"/>
                      <w:sz w:val="24"/>
                      <w:szCs w:val="24"/>
                    </w:rPr>
                  </w:pPr>
                  <w:r>
                    <w:rPr>
                      <w:rFonts w:eastAsia="Times New Roman" w:cs="Arial"/>
                      <w:color w:val="000000"/>
                      <w:sz w:val="24"/>
                      <w:szCs w:val="24"/>
                    </w:rPr>
                    <w:t>354110</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1D3D2DD0" w14:textId="5C7BED3C" w:rsidR="00135B9C" w:rsidRDefault="00135B9C" w:rsidP="009A0F3A">
                  <w:pPr>
                    <w:spacing w:after="0" w:line="240" w:lineRule="auto"/>
                    <w:rPr>
                      <w:rFonts w:eastAsia="Times New Roman" w:cs="Arial"/>
                      <w:color w:val="000000"/>
                      <w:sz w:val="24"/>
                      <w:szCs w:val="24"/>
                    </w:rPr>
                  </w:pPr>
                  <w:proofErr w:type="spellStart"/>
                  <w:r>
                    <w:rPr>
                      <w:rFonts w:eastAsia="Times New Roman" w:cs="Arial"/>
                      <w:color w:val="000000"/>
                      <w:sz w:val="24"/>
                      <w:szCs w:val="24"/>
                    </w:rPr>
                    <w:t>mstoxic</w:t>
                  </w:r>
                  <w:proofErr w:type="spellEnd"/>
                </w:p>
              </w:tc>
              <w:tc>
                <w:tcPr>
                  <w:tcW w:w="534" w:type="dxa"/>
                  <w:tcBorders>
                    <w:top w:val="single" w:sz="4" w:space="0" w:color="auto"/>
                    <w:left w:val="single" w:sz="4" w:space="0" w:color="auto"/>
                    <w:bottom w:val="single" w:sz="4" w:space="0" w:color="auto"/>
                  </w:tcBorders>
                  <w:hideMark/>
                </w:tcPr>
                <w:p w14:paraId="4F133ACF" w14:textId="1948F8BB" w:rsidR="00135B9C" w:rsidRDefault="00135B9C" w:rsidP="009A0F3A">
                  <w:pPr>
                    <w:spacing w:after="0" w:line="240" w:lineRule="auto"/>
                    <w:rPr>
                      <w:rFonts w:eastAsia="Times New Roman" w:cs="Arial"/>
                      <w:color w:val="000000"/>
                      <w:sz w:val="24"/>
                      <w:szCs w:val="24"/>
                    </w:rPr>
                  </w:pPr>
                </w:p>
              </w:tc>
            </w:tr>
            <w:tr w:rsidR="00135B9C" w14:paraId="0C792F27" w14:textId="77777777" w:rsidTr="006F00EC">
              <w:trPr>
                <w:trHeight w:val="351"/>
              </w:trPr>
              <w:tc>
                <w:tcPr>
                  <w:tcW w:w="1765" w:type="dxa"/>
                  <w:tcBorders>
                    <w:top w:val="single" w:sz="4" w:space="0" w:color="auto"/>
                    <w:left w:val="single" w:sz="4" w:space="0" w:color="auto"/>
                    <w:bottom w:val="single" w:sz="4" w:space="0" w:color="auto"/>
                    <w:right w:val="single" w:sz="4" w:space="0" w:color="auto"/>
                  </w:tcBorders>
                  <w:noWrap/>
                  <w:vAlign w:val="bottom"/>
                  <w:hideMark/>
                </w:tcPr>
                <w:p w14:paraId="0DEE3CAF" w14:textId="4813800C"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Ass. Dean</w:t>
                  </w:r>
                </w:p>
              </w:tc>
              <w:tc>
                <w:tcPr>
                  <w:tcW w:w="2430" w:type="dxa"/>
                  <w:tcBorders>
                    <w:top w:val="single" w:sz="4" w:space="0" w:color="auto"/>
                    <w:left w:val="single" w:sz="4" w:space="0" w:color="auto"/>
                    <w:bottom w:val="single" w:sz="4" w:space="0" w:color="auto"/>
                    <w:right w:val="single" w:sz="4" w:space="0" w:color="auto"/>
                  </w:tcBorders>
                  <w:noWrap/>
                  <w:vAlign w:val="bottom"/>
                  <w:hideMark/>
                </w:tcPr>
                <w:p w14:paraId="079ABB4D" w14:textId="176D34A0"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Stephanie Harrington</w:t>
                  </w:r>
                </w:p>
              </w:tc>
              <w:tc>
                <w:tcPr>
                  <w:tcW w:w="630" w:type="dxa"/>
                  <w:tcBorders>
                    <w:top w:val="single" w:sz="4" w:space="0" w:color="auto"/>
                    <w:left w:val="single" w:sz="4" w:space="0" w:color="auto"/>
                    <w:bottom w:val="single" w:sz="4" w:space="0" w:color="auto"/>
                    <w:right w:val="single" w:sz="4" w:space="0" w:color="auto"/>
                  </w:tcBorders>
                  <w:noWrap/>
                  <w:vAlign w:val="bottom"/>
                  <w:hideMark/>
                </w:tcPr>
                <w:p w14:paraId="56103584" w14:textId="3CE708D8"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SH</w:t>
                  </w:r>
                </w:p>
              </w:tc>
              <w:tc>
                <w:tcPr>
                  <w:tcW w:w="1260" w:type="dxa"/>
                  <w:tcBorders>
                    <w:top w:val="single" w:sz="4" w:space="0" w:color="auto"/>
                    <w:left w:val="single" w:sz="4" w:space="0" w:color="auto"/>
                    <w:bottom w:val="single" w:sz="4" w:space="0" w:color="auto"/>
                    <w:right w:val="single" w:sz="4" w:space="0" w:color="auto"/>
                  </w:tcBorders>
                  <w:noWrap/>
                  <w:vAlign w:val="bottom"/>
                  <w:hideMark/>
                </w:tcPr>
                <w:p w14:paraId="46E1D9CD" w14:textId="0CCF951B" w:rsidR="00135B9C" w:rsidRDefault="00135B9C" w:rsidP="009A0F3A">
                  <w:pPr>
                    <w:spacing w:after="0" w:line="240" w:lineRule="auto"/>
                    <w:rPr>
                      <w:rFonts w:eastAsia="Times New Roman" w:cs="Arial"/>
                      <w:color w:val="000000"/>
                      <w:sz w:val="24"/>
                      <w:szCs w:val="24"/>
                    </w:rPr>
                  </w:pPr>
                  <w:r>
                    <w:rPr>
                      <w:rFonts w:eastAsia="Times New Roman" w:cs="Arial"/>
                      <w:color w:val="000000"/>
                      <w:sz w:val="24"/>
                      <w:szCs w:val="24"/>
                    </w:rPr>
                    <w:t>Ex-Officio</w:t>
                  </w:r>
                </w:p>
              </w:tc>
              <w:tc>
                <w:tcPr>
                  <w:tcW w:w="951" w:type="dxa"/>
                  <w:tcBorders>
                    <w:top w:val="single" w:sz="4" w:space="0" w:color="auto"/>
                    <w:left w:val="single" w:sz="4" w:space="0" w:color="auto"/>
                    <w:bottom w:val="single" w:sz="4" w:space="0" w:color="auto"/>
                    <w:right w:val="single" w:sz="4" w:space="0" w:color="auto"/>
                  </w:tcBorders>
                  <w:noWrap/>
                  <w:vAlign w:val="bottom"/>
                  <w:hideMark/>
                </w:tcPr>
                <w:p w14:paraId="616D66EF" w14:textId="676A435A" w:rsidR="00135B9C" w:rsidRDefault="00135B9C" w:rsidP="009A0F3A">
                  <w:pPr>
                    <w:spacing w:after="0" w:line="240" w:lineRule="auto"/>
                    <w:jc w:val="right"/>
                    <w:rPr>
                      <w:rFonts w:eastAsia="Times New Roman" w:cs="Arial"/>
                      <w:color w:val="000000"/>
                      <w:sz w:val="24"/>
                      <w:szCs w:val="24"/>
                    </w:rPr>
                  </w:pPr>
                  <w:r>
                    <w:rPr>
                      <w:rFonts w:eastAsia="Times New Roman" w:cs="Arial"/>
                      <w:color w:val="000000"/>
                      <w:sz w:val="24"/>
                      <w:szCs w:val="24"/>
                    </w:rPr>
                    <w:t>355355</w:t>
                  </w:r>
                </w:p>
              </w:tc>
              <w:tc>
                <w:tcPr>
                  <w:tcW w:w="1440" w:type="dxa"/>
                  <w:tcBorders>
                    <w:top w:val="single" w:sz="4" w:space="0" w:color="auto"/>
                    <w:left w:val="single" w:sz="4" w:space="0" w:color="auto"/>
                    <w:bottom w:val="single" w:sz="4" w:space="0" w:color="auto"/>
                    <w:right w:val="single" w:sz="4" w:space="0" w:color="auto"/>
                  </w:tcBorders>
                  <w:noWrap/>
                  <w:vAlign w:val="bottom"/>
                  <w:hideMark/>
                </w:tcPr>
                <w:p w14:paraId="3D12DA62" w14:textId="04D9D334" w:rsidR="00135B9C" w:rsidRDefault="00135B9C" w:rsidP="009A0F3A">
                  <w:pPr>
                    <w:spacing w:after="0" w:line="240" w:lineRule="auto"/>
                    <w:rPr>
                      <w:rFonts w:eastAsia="Times New Roman" w:cs="Arial"/>
                      <w:color w:val="000000"/>
                      <w:sz w:val="24"/>
                      <w:szCs w:val="24"/>
                    </w:rPr>
                  </w:pPr>
                  <w:proofErr w:type="spellStart"/>
                  <w:r>
                    <w:rPr>
                      <w:rFonts w:eastAsia="Times New Roman" w:cs="Arial"/>
                      <w:color w:val="000000"/>
                      <w:sz w:val="24"/>
                      <w:szCs w:val="24"/>
                    </w:rPr>
                    <w:t>stephah</w:t>
                  </w:r>
                  <w:proofErr w:type="spellEnd"/>
                </w:p>
              </w:tc>
              <w:tc>
                <w:tcPr>
                  <w:tcW w:w="534" w:type="dxa"/>
                  <w:tcBorders>
                    <w:top w:val="single" w:sz="4" w:space="0" w:color="auto"/>
                    <w:left w:val="single" w:sz="4" w:space="0" w:color="auto"/>
                  </w:tcBorders>
                  <w:hideMark/>
                </w:tcPr>
                <w:p w14:paraId="1750A93C" w14:textId="47EE6EC6" w:rsidR="00135B9C" w:rsidRDefault="00135B9C" w:rsidP="009A0F3A">
                  <w:pPr>
                    <w:spacing w:after="0" w:line="240" w:lineRule="auto"/>
                    <w:rPr>
                      <w:rFonts w:eastAsia="Times New Roman" w:cs="Arial"/>
                      <w:color w:val="000000"/>
                      <w:sz w:val="24"/>
                      <w:szCs w:val="24"/>
                    </w:rPr>
                  </w:pPr>
                </w:p>
              </w:tc>
            </w:tr>
            <w:tr w:rsidR="00135B9C" w14:paraId="41CCDB54" w14:textId="77777777" w:rsidTr="006F00EC">
              <w:trPr>
                <w:trHeight w:val="260"/>
              </w:trPr>
              <w:tc>
                <w:tcPr>
                  <w:tcW w:w="1765" w:type="dxa"/>
                  <w:tcBorders>
                    <w:top w:val="single" w:sz="4" w:space="0" w:color="auto"/>
                  </w:tcBorders>
                  <w:noWrap/>
                  <w:vAlign w:val="bottom"/>
                </w:tcPr>
                <w:p w14:paraId="2012A22B" w14:textId="47498B46" w:rsidR="00135B9C" w:rsidRDefault="00135B9C" w:rsidP="009A0F3A">
                  <w:pPr>
                    <w:spacing w:after="0" w:line="240" w:lineRule="auto"/>
                    <w:rPr>
                      <w:rFonts w:eastAsia="Times New Roman" w:cs="Arial"/>
                      <w:color w:val="000000"/>
                      <w:sz w:val="24"/>
                      <w:szCs w:val="24"/>
                    </w:rPr>
                  </w:pPr>
                </w:p>
              </w:tc>
              <w:tc>
                <w:tcPr>
                  <w:tcW w:w="2430" w:type="dxa"/>
                  <w:tcBorders>
                    <w:top w:val="single" w:sz="4" w:space="0" w:color="auto"/>
                  </w:tcBorders>
                  <w:noWrap/>
                  <w:vAlign w:val="bottom"/>
                </w:tcPr>
                <w:p w14:paraId="05E40B8A" w14:textId="1B45292E" w:rsidR="00135B9C" w:rsidRDefault="00135B9C" w:rsidP="009A0F3A">
                  <w:pPr>
                    <w:spacing w:after="0" w:line="240" w:lineRule="auto"/>
                    <w:rPr>
                      <w:rFonts w:eastAsia="Times New Roman" w:cs="Arial"/>
                      <w:color w:val="000000"/>
                      <w:sz w:val="24"/>
                      <w:szCs w:val="24"/>
                    </w:rPr>
                  </w:pPr>
                </w:p>
              </w:tc>
              <w:tc>
                <w:tcPr>
                  <w:tcW w:w="630" w:type="dxa"/>
                  <w:tcBorders>
                    <w:top w:val="single" w:sz="4" w:space="0" w:color="auto"/>
                  </w:tcBorders>
                  <w:noWrap/>
                  <w:vAlign w:val="bottom"/>
                </w:tcPr>
                <w:p w14:paraId="189B5E4A" w14:textId="3A9FB08F" w:rsidR="00135B9C" w:rsidRDefault="00135B9C" w:rsidP="009A0F3A">
                  <w:pPr>
                    <w:spacing w:after="0" w:line="240" w:lineRule="auto"/>
                    <w:rPr>
                      <w:rFonts w:eastAsia="Times New Roman" w:cs="Arial"/>
                      <w:color w:val="000000"/>
                      <w:sz w:val="24"/>
                      <w:szCs w:val="24"/>
                    </w:rPr>
                  </w:pPr>
                </w:p>
              </w:tc>
              <w:tc>
                <w:tcPr>
                  <w:tcW w:w="1260" w:type="dxa"/>
                  <w:tcBorders>
                    <w:top w:val="single" w:sz="4" w:space="0" w:color="auto"/>
                  </w:tcBorders>
                  <w:noWrap/>
                  <w:vAlign w:val="bottom"/>
                </w:tcPr>
                <w:p w14:paraId="1B7CF65B" w14:textId="5F397739" w:rsidR="00135B9C" w:rsidRDefault="00135B9C" w:rsidP="009A0F3A">
                  <w:pPr>
                    <w:spacing w:after="0" w:line="240" w:lineRule="auto"/>
                    <w:rPr>
                      <w:rFonts w:eastAsia="Times New Roman" w:cs="Arial"/>
                      <w:color w:val="000000"/>
                      <w:sz w:val="24"/>
                      <w:szCs w:val="24"/>
                    </w:rPr>
                  </w:pPr>
                </w:p>
              </w:tc>
              <w:tc>
                <w:tcPr>
                  <w:tcW w:w="951" w:type="dxa"/>
                  <w:tcBorders>
                    <w:top w:val="single" w:sz="4" w:space="0" w:color="auto"/>
                  </w:tcBorders>
                  <w:noWrap/>
                  <w:vAlign w:val="bottom"/>
                </w:tcPr>
                <w:p w14:paraId="2403C0C0" w14:textId="02BE7274" w:rsidR="00135B9C" w:rsidRDefault="00135B9C" w:rsidP="009A0F3A">
                  <w:pPr>
                    <w:spacing w:after="0" w:line="240" w:lineRule="auto"/>
                    <w:jc w:val="right"/>
                    <w:rPr>
                      <w:rFonts w:eastAsia="Times New Roman" w:cs="Arial"/>
                      <w:color w:val="000000"/>
                      <w:sz w:val="24"/>
                      <w:szCs w:val="24"/>
                    </w:rPr>
                  </w:pPr>
                </w:p>
              </w:tc>
              <w:tc>
                <w:tcPr>
                  <w:tcW w:w="1440" w:type="dxa"/>
                  <w:tcBorders>
                    <w:top w:val="single" w:sz="4" w:space="0" w:color="auto"/>
                  </w:tcBorders>
                  <w:noWrap/>
                  <w:vAlign w:val="bottom"/>
                </w:tcPr>
                <w:p w14:paraId="3F06485D" w14:textId="5953E67F" w:rsidR="00135B9C" w:rsidRDefault="00135B9C" w:rsidP="009A0F3A">
                  <w:pPr>
                    <w:spacing w:after="0" w:line="240" w:lineRule="auto"/>
                    <w:rPr>
                      <w:rFonts w:eastAsia="Times New Roman" w:cs="Arial"/>
                      <w:color w:val="000000"/>
                      <w:sz w:val="24"/>
                      <w:szCs w:val="24"/>
                    </w:rPr>
                  </w:pPr>
                </w:p>
              </w:tc>
              <w:tc>
                <w:tcPr>
                  <w:tcW w:w="534" w:type="dxa"/>
                </w:tcPr>
                <w:p w14:paraId="6F12DD9E" w14:textId="29C840B8" w:rsidR="00135B9C" w:rsidRDefault="00135B9C" w:rsidP="009A0F3A">
                  <w:pPr>
                    <w:spacing w:after="0"/>
                    <w:rPr>
                      <w:rFonts w:eastAsia="Times New Roman" w:cs="Arial"/>
                      <w:color w:val="000000"/>
                      <w:sz w:val="24"/>
                      <w:szCs w:val="24"/>
                    </w:rPr>
                  </w:pPr>
                </w:p>
              </w:tc>
            </w:tr>
          </w:tbl>
          <w:p w14:paraId="6B06F2C4" w14:textId="77777777" w:rsidR="00AD6E93" w:rsidRDefault="00AD6E93" w:rsidP="009A0F3A"/>
        </w:tc>
      </w:tr>
    </w:tbl>
    <w:p w14:paraId="7688BCD7" w14:textId="77777777" w:rsidR="00AD6E93" w:rsidRDefault="00AD6E93" w:rsidP="00AD6E93">
      <w:pPr>
        <w:spacing w:line="252" w:lineRule="auto"/>
        <w:rPr>
          <w:rFonts w:eastAsia="Times New Roman" w:cs="Arial"/>
          <w:sz w:val="24"/>
          <w:szCs w:val="24"/>
        </w:rPr>
      </w:pPr>
      <w:r>
        <w:rPr>
          <w:rFonts w:eastAsia="Times New Roman" w:cs="Arial"/>
          <w:sz w:val="24"/>
          <w:szCs w:val="24"/>
        </w:rPr>
        <w:t xml:space="preserve">*X=Present at meeting </w:t>
      </w:r>
    </w:p>
    <w:p w14:paraId="76C16E0D" w14:textId="58F00C66" w:rsidR="00AD6E93" w:rsidRDefault="00816149" w:rsidP="00AD6E93">
      <w:pPr>
        <w:spacing w:line="252" w:lineRule="auto"/>
        <w:rPr>
          <w:rFonts w:eastAsia="Times New Roman" w:cs="Times New Roman"/>
        </w:rPr>
      </w:pPr>
      <w:r>
        <w:rPr>
          <w:rFonts w:eastAsia="Times New Roman" w:cs="Times New Roman"/>
        </w:rPr>
        <w:t>Meeting notes recorded by CM</w:t>
      </w:r>
      <w:r w:rsidR="00AD6E93">
        <w:rPr>
          <w:rFonts w:eastAsia="Times New Roman" w:cs="Times New Roman"/>
        </w:rPr>
        <w:t xml:space="preserve">. </w:t>
      </w:r>
    </w:p>
    <w:p w14:paraId="75A7E2EE" w14:textId="77777777" w:rsidR="00AD6E93" w:rsidRDefault="00AD6E93" w:rsidP="00AD6E93">
      <w:pPr>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Agenda</w:t>
      </w:r>
    </w:p>
    <w:p w14:paraId="44B9A831" w14:textId="77777777" w:rsidR="00AD6E93" w:rsidRDefault="00AD6E93" w:rsidP="00AD6E93">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Call to order </w:t>
      </w:r>
    </w:p>
    <w:p w14:paraId="217630A7" w14:textId="7C098D28" w:rsidR="00AD6E93" w:rsidRDefault="00AD6E93" w:rsidP="00AD6E93">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 xml:space="preserve">Approval of </w:t>
      </w:r>
      <w:r w:rsidR="006851F4">
        <w:rPr>
          <w:rFonts w:eastAsia="Times New Roman" w:cstheme="minorHAnsi"/>
          <w:color w:val="000000"/>
          <w:sz w:val="24"/>
          <w:szCs w:val="24"/>
        </w:rPr>
        <w:t xml:space="preserve">July </w:t>
      </w:r>
      <w:r>
        <w:rPr>
          <w:rFonts w:eastAsia="Times New Roman" w:cstheme="minorHAnsi"/>
          <w:color w:val="000000"/>
          <w:sz w:val="24"/>
          <w:szCs w:val="24"/>
        </w:rPr>
        <w:t>minutes</w:t>
      </w:r>
    </w:p>
    <w:p w14:paraId="68903FC2" w14:textId="68F30D7C" w:rsidR="00AD6E93" w:rsidRDefault="006851F4" w:rsidP="00AD6E93">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OARS Reports July 2021</w:t>
      </w:r>
    </w:p>
    <w:p w14:paraId="00EAE37A" w14:textId="77777777" w:rsidR="00AD6E93" w:rsidRDefault="00AD6E93" w:rsidP="00AD6E93">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U-Wide Report and Open discussion</w:t>
      </w:r>
    </w:p>
    <w:p w14:paraId="4E25654F" w14:textId="77777777" w:rsidR="00AD6E93" w:rsidRDefault="00AD6E93" w:rsidP="00AD6E93">
      <w:pPr>
        <w:numPr>
          <w:ilvl w:val="0"/>
          <w:numId w:val="1"/>
        </w:numPr>
        <w:autoSpaceDE w:val="0"/>
        <w:autoSpaceDN w:val="0"/>
        <w:adjustRightInd w:val="0"/>
        <w:spacing w:after="0" w:line="240" w:lineRule="auto"/>
        <w:rPr>
          <w:rFonts w:eastAsia="Times New Roman" w:cstheme="minorHAnsi"/>
          <w:color w:val="000000"/>
          <w:sz w:val="24"/>
          <w:szCs w:val="24"/>
        </w:rPr>
      </w:pPr>
      <w:r>
        <w:rPr>
          <w:rFonts w:eastAsia="Times New Roman" w:cstheme="minorHAnsi"/>
          <w:color w:val="000000"/>
          <w:sz w:val="24"/>
          <w:szCs w:val="24"/>
        </w:rPr>
        <w:t>Adjourn</w:t>
      </w:r>
    </w:p>
    <w:p w14:paraId="0BAC6511" w14:textId="77777777" w:rsidR="00AD6E93" w:rsidRDefault="00AD6E93" w:rsidP="00AD6E93">
      <w:pPr>
        <w:autoSpaceDE w:val="0"/>
        <w:autoSpaceDN w:val="0"/>
        <w:adjustRightInd w:val="0"/>
        <w:spacing w:after="0" w:line="240" w:lineRule="auto"/>
        <w:rPr>
          <w:rFonts w:eastAsia="Times New Roman" w:cstheme="minorHAnsi"/>
          <w:color w:val="000000"/>
          <w:sz w:val="24"/>
          <w:szCs w:val="24"/>
        </w:rPr>
      </w:pPr>
    </w:p>
    <w:p w14:paraId="6FADE230" w14:textId="77777777" w:rsidR="00AD6E93" w:rsidRDefault="00AD6E93" w:rsidP="00AD6E93">
      <w:pPr>
        <w:autoSpaceDE w:val="0"/>
        <w:autoSpaceDN w:val="0"/>
        <w:adjustRightInd w:val="0"/>
        <w:spacing w:after="0" w:line="240" w:lineRule="auto"/>
        <w:rPr>
          <w:rFonts w:eastAsia="Times New Roman" w:cstheme="minorHAnsi"/>
          <w:color w:val="000000"/>
          <w:sz w:val="24"/>
          <w:szCs w:val="24"/>
        </w:rPr>
      </w:pPr>
      <w:r>
        <w:rPr>
          <w:rFonts w:eastAsia="Times New Roman" w:cstheme="minorHAnsi"/>
          <w:b/>
          <w:bCs/>
          <w:color w:val="000000"/>
          <w:sz w:val="24"/>
          <w:szCs w:val="24"/>
        </w:rPr>
        <w:t xml:space="preserve">1. Call to Order: </w:t>
      </w:r>
      <w:r>
        <w:rPr>
          <w:rFonts w:eastAsia="Times New Roman" w:cstheme="minorHAnsi"/>
          <w:color w:val="000000"/>
          <w:sz w:val="24"/>
          <w:szCs w:val="24"/>
        </w:rPr>
        <w:t>Meeting called to order at 1:03 pm</w:t>
      </w:r>
    </w:p>
    <w:p w14:paraId="7CCB414C" w14:textId="77777777" w:rsidR="00AD6E93" w:rsidRDefault="00AD6E93" w:rsidP="00AD6E93">
      <w:pPr>
        <w:autoSpaceDE w:val="0"/>
        <w:autoSpaceDN w:val="0"/>
        <w:adjustRightInd w:val="0"/>
        <w:spacing w:after="0" w:line="240" w:lineRule="auto"/>
        <w:rPr>
          <w:rFonts w:eastAsia="Times New Roman" w:cstheme="minorHAnsi"/>
          <w:b/>
          <w:color w:val="000000"/>
          <w:sz w:val="24"/>
          <w:szCs w:val="24"/>
        </w:rPr>
      </w:pPr>
    </w:p>
    <w:p w14:paraId="1C94F62D" w14:textId="619D44F5" w:rsidR="00AD6E93" w:rsidRDefault="00AD6E93" w:rsidP="00AD6E93">
      <w:pPr>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 xml:space="preserve">2. </w:t>
      </w:r>
      <w:r>
        <w:rPr>
          <w:rFonts w:eastAsia="Times New Roman" w:cstheme="minorHAnsi"/>
          <w:b/>
          <w:bCs/>
          <w:color w:val="000000"/>
          <w:sz w:val="24"/>
          <w:szCs w:val="24"/>
        </w:rPr>
        <w:t xml:space="preserve">Approval of Minutes: </w:t>
      </w:r>
      <w:r>
        <w:rPr>
          <w:rFonts w:eastAsia="Times New Roman" w:cstheme="minorHAnsi"/>
          <w:bCs/>
          <w:color w:val="000000"/>
          <w:sz w:val="24"/>
          <w:szCs w:val="24"/>
        </w:rPr>
        <w:t xml:space="preserve">Approved </w:t>
      </w:r>
      <w:r w:rsidR="006851F4">
        <w:rPr>
          <w:rFonts w:eastAsia="Times New Roman" w:cstheme="minorHAnsi"/>
          <w:bCs/>
          <w:color w:val="000000"/>
          <w:sz w:val="24"/>
          <w:szCs w:val="24"/>
        </w:rPr>
        <w:t>July</w:t>
      </w:r>
      <w:r>
        <w:rPr>
          <w:rFonts w:eastAsia="Times New Roman" w:cstheme="minorHAnsi"/>
          <w:bCs/>
          <w:color w:val="000000"/>
          <w:sz w:val="24"/>
          <w:szCs w:val="24"/>
        </w:rPr>
        <w:t xml:space="preserve"> minutes. </w:t>
      </w:r>
    </w:p>
    <w:p w14:paraId="19B4CFAD" w14:textId="77777777" w:rsidR="00AD6E93" w:rsidRDefault="00AD6E93" w:rsidP="00AD6E93">
      <w:pPr>
        <w:autoSpaceDE w:val="0"/>
        <w:autoSpaceDN w:val="0"/>
        <w:adjustRightInd w:val="0"/>
        <w:spacing w:after="0" w:line="240" w:lineRule="auto"/>
        <w:rPr>
          <w:rFonts w:eastAsia="Times New Roman" w:cstheme="minorHAnsi"/>
          <w:bCs/>
          <w:color w:val="000000"/>
          <w:sz w:val="24"/>
          <w:szCs w:val="24"/>
        </w:rPr>
      </w:pPr>
    </w:p>
    <w:p w14:paraId="2EB0C3E6" w14:textId="65A4D4EE" w:rsidR="00AD6E93" w:rsidRDefault="00C04428" w:rsidP="00AD6E93">
      <w:pPr>
        <w:autoSpaceDE w:val="0"/>
        <w:autoSpaceDN w:val="0"/>
        <w:adjustRightInd w:val="0"/>
        <w:spacing w:after="120" w:line="240" w:lineRule="auto"/>
        <w:rPr>
          <w:rFonts w:eastAsia="Times New Roman" w:cstheme="minorHAnsi"/>
          <w:b/>
          <w:sz w:val="24"/>
          <w:szCs w:val="24"/>
        </w:rPr>
      </w:pPr>
      <w:r>
        <w:rPr>
          <w:rFonts w:eastAsia="Times New Roman" w:cstheme="minorHAnsi"/>
          <w:b/>
          <w:color w:val="000000"/>
          <w:sz w:val="24"/>
          <w:szCs w:val="24"/>
        </w:rPr>
        <w:t>3</w:t>
      </w:r>
      <w:r w:rsidR="00AD6E93">
        <w:rPr>
          <w:rFonts w:eastAsia="Times New Roman" w:cstheme="minorHAnsi"/>
          <w:b/>
          <w:color w:val="000000"/>
          <w:sz w:val="24"/>
          <w:szCs w:val="24"/>
        </w:rPr>
        <w:t xml:space="preserve">. </w:t>
      </w:r>
      <w:r w:rsidR="00AD6E93">
        <w:rPr>
          <w:rFonts w:eastAsia="Times New Roman" w:cstheme="minorHAnsi"/>
          <w:b/>
          <w:sz w:val="24"/>
          <w:szCs w:val="24"/>
        </w:rPr>
        <w:t xml:space="preserve">OARS Reports </w:t>
      </w:r>
    </w:p>
    <w:p w14:paraId="4E58277E" w14:textId="752E1E63" w:rsidR="00AD6E93" w:rsidRDefault="006851F4" w:rsidP="00AD6E93">
      <w:pPr>
        <w:numPr>
          <w:ilvl w:val="1"/>
          <w:numId w:val="2"/>
        </w:numPr>
        <w:spacing w:line="240" w:lineRule="auto"/>
        <w:contextualSpacing/>
        <w:rPr>
          <w:rFonts w:eastAsia="Times New Roman" w:cstheme="minorHAnsi"/>
          <w:b/>
          <w:color w:val="000000"/>
          <w:sz w:val="24"/>
          <w:szCs w:val="24"/>
        </w:rPr>
      </w:pPr>
      <w:r>
        <w:rPr>
          <w:rFonts w:eastAsia="Times New Roman" w:cstheme="minorHAnsi"/>
          <w:color w:val="000000"/>
          <w:sz w:val="24"/>
          <w:szCs w:val="24"/>
        </w:rPr>
        <w:t>07-005</w:t>
      </w:r>
      <w:r w:rsidR="00C458DA">
        <w:rPr>
          <w:rFonts w:eastAsia="Times New Roman" w:cstheme="minorHAnsi"/>
          <w:color w:val="000000"/>
          <w:sz w:val="24"/>
          <w:szCs w:val="24"/>
        </w:rPr>
        <w:t xml:space="preserve"> –</w:t>
      </w:r>
      <w:r>
        <w:rPr>
          <w:rFonts w:eastAsia="Times New Roman" w:cstheme="minorHAnsi"/>
          <w:color w:val="000000"/>
          <w:sz w:val="24"/>
          <w:szCs w:val="24"/>
        </w:rPr>
        <w:t xml:space="preserve"> C</w:t>
      </w:r>
      <w:r w:rsidR="00C458DA">
        <w:rPr>
          <w:rFonts w:eastAsia="Times New Roman" w:cstheme="minorHAnsi"/>
          <w:color w:val="000000"/>
          <w:sz w:val="24"/>
          <w:szCs w:val="24"/>
        </w:rPr>
        <w:t>losed</w:t>
      </w:r>
    </w:p>
    <w:p w14:paraId="577E63A1" w14:textId="6A0BC34C" w:rsidR="00AD6E93" w:rsidRPr="005373DE" w:rsidRDefault="00AD6E93" w:rsidP="005373DE">
      <w:pPr>
        <w:numPr>
          <w:ilvl w:val="1"/>
          <w:numId w:val="2"/>
        </w:numPr>
        <w:spacing w:line="240" w:lineRule="auto"/>
        <w:contextualSpacing/>
        <w:rPr>
          <w:rFonts w:eastAsia="Times New Roman" w:cstheme="minorHAnsi"/>
          <w:b/>
          <w:color w:val="000000"/>
          <w:sz w:val="24"/>
          <w:szCs w:val="24"/>
        </w:rPr>
      </w:pPr>
      <w:r>
        <w:rPr>
          <w:rFonts w:eastAsia="Times New Roman" w:cstheme="minorHAnsi"/>
          <w:bCs/>
          <w:color w:val="000000"/>
          <w:sz w:val="24"/>
          <w:szCs w:val="24"/>
        </w:rPr>
        <w:t>0</w:t>
      </w:r>
      <w:r w:rsidR="006851F4">
        <w:rPr>
          <w:rFonts w:eastAsia="Times New Roman" w:cstheme="minorHAnsi"/>
          <w:bCs/>
          <w:color w:val="000000"/>
          <w:sz w:val="24"/>
          <w:szCs w:val="24"/>
        </w:rPr>
        <w:t>7-015</w:t>
      </w:r>
      <w:r w:rsidR="005373DE">
        <w:rPr>
          <w:rFonts w:eastAsia="Times New Roman" w:cstheme="minorHAnsi"/>
          <w:bCs/>
          <w:color w:val="000000"/>
          <w:sz w:val="24"/>
          <w:szCs w:val="24"/>
        </w:rPr>
        <w:t xml:space="preserve"> – </w:t>
      </w:r>
      <w:r w:rsidR="00C31A42">
        <w:rPr>
          <w:rFonts w:eastAsia="Times New Roman" w:cstheme="minorHAnsi"/>
          <w:bCs/>
          <w:color w:val="000000"/>
          <w:sz w:val="24"/>
          <w:szCs w:val="24"/>
        </w:rPr>
        <w:t>Fall, scraped knee, treated on scene - c</w:t>
      </w:r>
      <w:r w:rsidR="00C458DA">
        <w:rPr>
          <w:rFonts w:eastAsia="Times New Roman" w:cstheme="minorHAnsi"/>
          <w:bCs/>
          <w:color w:val="000000"/>
          <w:sz w:val="24"/>
          <w:szCs w:val="24"/>
        </w:rPr>
        <w:t>losed</w:t>
      </w:r>
    </w:p>
    <w:p w14:paraId="4AD07D7D" w14:textId="13661C3D" w:rsidR="005373DE" w:rsidRPr="00C31A42" w:rsidRDefault="00C31A42" w:rsidP="00C31A42">
      <w:pPr>
        <w:numPr>
          <w:ilvl w:val="1"/>
          <w:numId w:val="2"/>
        </w:numPr>
        <w:spacing w:line="240" w:lineRule="auto"/>
        <w:contextualSpacing/>
        <w:rPr>
          <w:rFonts w:eastAsia="Times New Roman" w:cstheme="minorHAnsi"/>
          <w:b/>
          <w:color w:val="000000"/>
          <w:sz w:val="24"/>
          <w:szCs w:val="24"/>
        </w:rPr>
      </w:pPr>
      <w:r>
        <w:rPr>
          <w:rFonts w:eastAsia="Times New Roman" w:cstheme="minorHAnsi"/>
          <w:bCs/>
          <w:color w:val="000000"/>
          <w:sz w:val="24"/>
          <w:szCs w:val="24"/>
        </w:rPr>
        <w:t>07-030</w:t>
      </w:r>
      <w:r>
        <w:rPr>
          <w:rFonts w:eastAsia="Times New Roman" w:cstheme="minorHAnsi"/>
          <w:bCs/>
          <w:color w:val="000000"/>
          <w:sz w:val="24"/>
          <w:szCs w:val="24"/>
        </w:rPr>
        <w:tab/>
        <w:t>– Fall</w:t>
      </w:r>
      <w:r w:rsidR="00F22F81">
        <w:rPr>
          <w:rFonts w:eastAsia="Times New Roman" w:cstheme="minorHAnsi"/>
          <w:bCs/>
          <w:color w:val="000000"/>
          <w:sz w:val="24"/>
          <w:szCs w:val="24"/>
        </w:rPr>
        <w:t xml:space="preserve"> in freezer on Thompson requires Jones Act paperwork</w:t>
      </w:r>
      <w:r>
        <w:rPr>
          <w:rFonts w:eastAsia="Times New Roman" w:cstheme="minorHAnsi"/>
          <w:bCs/>
          <w:color w:val="000000"/>
          <w:sz w:val="24"/>
          <w:szCs w:val="24"/>
        </w:rPr>
        <w:t>, wrist injury</w:t>
      </w:r>
      <w:r w:rsidR="00F22F81">
        <w:rPr>
          <w:rFonts w:eastAsia="Times New Roman" w:cstheme="minorHAnsi"/>
          <w:bCs/>
          <w:color w:val="000000"/>
          <w:sz w:val="24"/>
          <w:szCs w:val="24"/>
        </w:rPr>
        <w:t xml:space="preserve">, suggestion made to ensure freezer had a locked-in alarm that can be reached if the person cannot stand </w:t>
      </w:r>
      <w:r>
        <w:rPr>
          <w:rFonts w:eastAsia="Times New Roman" w:cstheme="minorHAnsi"/>
          <w:bCs/>
          <w:color w:val="000000"/>
          <w:sz w:val="24"/>
          <w:szCs w:val="24"/>
        </w:rPr>
        <w:t>- closed</w:t>
      </w:r>
    </w:p>
    <w:p w14:paraId="033BD675" w14:textId="0EFC5CE5" w:rsidR="005373DE" w:rsidRDefault="00C31A42" w:rsidP="005373DE">
      <w:pPr>
        <w:numPr>
          <w:ilvl w:val="1"/>
          <w:numId w:val="2"/>
        </w:numPr>
        <w:spacing w:line="240" w:lineRule="auto"/>
        <w:contextualSpacing/>
        <w:rPr>
          <w:rFonts w:eastAsia="Times New Roman" w:cstheme="minorHAnsi"/>
          <w:bCs/>
          <w:color w:val="000000"/>
          <w:sz w:val="24"/>
          <w:szCs w:val="24"/>
        </w:rPr>
      </w:pPr>
      <w:r>
        <w:rPr>
          <w:rFonts w:eastAsia="Times New Roman" w:cstheme="minorHAnsi"/>
          <w:bCs/>
          <w:color w:val="000000"/>
          <w:sz w:val="24"/>
          <w:szCs w:val="24"/>
        </w:rPr>
        <w:t>07-032</w:t>
      </w:r>
      <w:r w:rsidR="005373DE">
        <w:rPr>
          <w:rFonts w:eastAsia="Times New Roman" w:cstheme="minorHAnsi"/>
          <w:bCs/>
          <w:color w:val="000000"/>
          <w:sz w:val="24"/>
          <w:szCs w:val="24"/>
        </w:rPr>
        <w:t xml:space="preserve"> </w:t>
      </w:r>
      <w:r w:rsidR="00642FC6">
        <w:rPr>
          <w:rFonts w:eastAsia="Times New Roman" w:cstheme="minorHAnsi"/>
          <w:bCs/>
          <w:color w:val="000000"/>
          <w:sz w:val="24"/>
          <w:szCs w:val="24"/>
        </w:rPr>
        <w:t>–</w:t>
      </w:r>
      <w:r w:rsidR="005373DE">
        <w:rPr>
          <w:rFonts w:eastAsia="Times New Roman" w:cstheme="minorHAnsi"/>
          <w:bCs/>
          <w:color w:val="000000"/>
          <w:sz w:val="24"/>
          <w:szCs w:val="24"/>
        </w:rPr>
        <w:t xml:space="preserve"> </w:t>
      </w:r>
      <w:r>
        <w:rPr>
          <w:rFonts w:eastAsia="Times New Roman" w:cstheme="minorHAnsi"/>
          <w:bCs/>
          <w:color w:val="000000"/>
          <w:sz w:val="24"/>
          <w:szCs w:val="24"/>
        </w:rPr>
        <w:t xml:space="preserve">Tripped, fell backwards on wet ground, area can be inspected to improve safety </w:t>
      </w:r>
      <w:r w:rsidR="00642FC6">
        <w:rPr>
          <w:rFonts w:eastAsia="Times New Roman" w:cstheme="minorHAnsi"/>
          <w:bCs/>
          <w:color w:val="000000"/>
          <w:sz w:val="24"/>
          <w:szCs w:val="24"/>
        </w:rPr>
        <w:t xml:space="preserve"> – </w:t>
      </w:r>
      <w:r w:rsidR="00902AB7">
        <w:rPr>
          <w:rFonts w:eastAsia="Times New Roman" w:cstheme="minorHAnsi"/>
          <w:bCs/>
          <w:color w:val="000000"/>
          <w:sz w:val="24"/>
          <w:szCs w:val="24"/>
        </w:rPr>
        <w:t>closed</w:t>
      </w:r>
    </w:p>
    <w:p w14:paraId="5688F020" w14:textId="4BE4FB28" w:rsidR="00C458DA" w:rsidRDefault="00C31A42" w:rsidP="005373DE">
      <w:pPr>
        <w:numPr>
          <w:ilvl w:val="1"/>
          <w:numId w:val="2"/>
        </w:numPr>
        <w:spacing w:line="240" w:lineRule="auto"/>
        <w:contextualSpacing/>
        <w:rPr>
          <w:rFonts w:eastAsia="Times New Roman" w:cstheme="minorHAnsi"/>
          <w:bCs/>
          <w:color w:val="000000"/>
          <w:sz w:val="24"/>
          <w:szCs w:val="24"/>
        </w:rPr>
      </w:pPr>
      <w:r>
        <w:rPr>
          <w:rFonts w:eastAsia="Times New Roman" w:cstheme="minorHAnsi"/>
          <w:bCs/>
          <w:color w:val="000000"/>
          <w:sz w:val="24"/>
          <w:szCs w:val="24"/>
        </w:rPr>
        <w:t>07-037</w:t>
      </w:r>
      <w:r w:rsidR="00642FC6">
        <w:rPr>
          <w:rFonts w:eastAsia="Times New Roman" w:cstheme="minorHAnsi"/>
          <w:bCs/>
          <w:color w:val="000000"/>
          <w:sz w:val="24"/>
          <w:szCs w:val="24"/>
        </w:rPr>
        <w:t xml:space="preserve"> </w:t>
      </w:r>
      <w:r w:rsidR="0070450B">
        <w:rPr>
          <w:rFonts w:eastAsia="Times New Roman" w:cstheme="minorHAnsi"/>
          <w:bCs/>
          <w:color w:val="000000"/>
          <w:sz w:val="24"/>
          <w:szCs w:val="24"/>
        </w:rPr>
        <w:t>–</w:t>
      </w:r>
      <w:r w:rsidR="00C458DA">
        <w:rPr>
          <w:rFonts w:eastAsia="Times New Roman" w:cstheme="minorHAnsi"/>
          <w:bCs/>
          <w:color w:val="000000"/>
          <w:sz w:val="24"/>
          <w:szCs w:val="24"/>
        </w:rPr>
        <w:t xml:space="preserve"> </w:t>
      </w:r>
      <w:r>
        <w:rPr>
          <w:rFonts w:eastAsia="Times New Roman" w:cstheme="minorHAnsi"/>
          <w:bCs/>
          <w:color w:val="000000"/>
          <w:sz w:val="24"/>
          <w:szCs w:val="24"/>
        </w:rPr>
        <w:t>fall from 16” wall involved many body parts wounded, another route should have been chosen with safer footing, topic for entire staff meeting</w:t>
      </w:r>
      <w:r w:rsidR="0070450B">
        <w:rPr>
          <w:rFonts w:eastAsia="Times New Roman" w:cstheme="minorHAnsi"/>
          <w:bCs/>
          <w:color w:val="000000"/>
          <w:sz w:val="24"/>
          <w:szCs w:val="24"/>
        </w:rPr>
        <w:t xml:space="preserve"> </w:t>
      </w:r>
      <w:r w:rsidR="00C458DA">
        <w:rPr>
          <w:rFonts w:eastAsia="Times New Roman" w:cstheme="minorHAnsi"/>
          <w:bCs/>
          <w:color w:val="000000"/>
          <w:sz w:val="24"/>
          <w:szCs w:val="24"/>
        </w:rPr>
        <w:t>–</w:t>
      </w:r>
      <w:r w:rsidR="0070450B">
        <w:rPr>
          <w:rFonts w:eastAsia="Times New Roman" w:cstheme="minorHAnsi"/>
          <w:bCs/>
          <w:color w:val="000000"/>
          <w:sz w:val="24"/>
          <w:szCs w:val="24"/>
        </w:rPr>
        <w:t xml:space="preserve"> </w:t>
      </w:r>
      <w:r w:rsidR="00081BFE">
        <w:rPr>
          <w:rFonts w:eastAsia="Times New Roman" w:cstheme="minorHAnsi"/>
          <w:bCs/>
          <w:color w:val="000000"/>
          <w:sz w:val="24"/>
          <w:szCs w:val="24"/>
        </w:rPr>
        <w:t>closed</w:t>
      </w:r>
    </w:p>
    <w:p w14:paraId="6E727593" w14:textId="5EDE20DC" w:rsidR="000B14DD" w:rsidRDefault="00C31A42" w:rsidP="005373DE">
      <w:pPr>
        <w:numPr>
          <w:ilvl w:val="1"/>
          <w:numId w:val="2"/>
        </w:numPr>
        <w:spacing w:line="240" w:lineRule="auto"/>
        <w:contextualSpacing/>
        <w:rPr>
          <w:rFonts w:eastAsia="Times New Roman" w:cstheme="minorHAnsi"/>
          <w:bCs/>
          <w:color w:val="000000"/>
          <w:sz w:val="24"/>
          <w:szCs w:val="24"/>
        </w:rPr>
      </w:pPr>
      <w:r>
        <w:rPr>
          <w:rFonts w:eastAsia="Times New Roman" w:cstheme="minorHAnsi"/>
          <w:bCs/>
          <w:color w:val="000000"/>
          <w:sz w:val="24"/>
          <w:szCs w:val="24"/>
        </w:rPr>
        <w:t>07-042</w:t>
      </w:r>
      <w:r w:rsidR="00C458DA">
        <w:rPr>
          <w:rFonts w:eastAsia="Times New Roman" w:cstheme="minorHAnsi"/>
          <w:bCs/>
          <w:color w:val="000000"/>
          <w:sz w:val="24"/>
          <w:szCs w:val="24"/>
        </w:rPr>
        <w:t xml:space="preserve"> –</w:t>
      </w:r>
      <w:r>
        <w:rPr>
          <w:rFonts w:eastAsia="Times New Roman" w:cstheme="minorHAnsi"/>
          <w:bCs/>
          <w:color w:val="000000"/>
          <w:sz w:val="24"/>
          <w:szCs w:val="24"/>
        </w:rPr>
        <w:t xml:space="preserve"> stab wound by scissors needing two stitches, used inappropriate device to open equipment, wear cut proof gloves, suggested stockroom manager make a sign about gloves that is easier to read</w:t>
      </w:r>
      <w:r w:rsidR="00F22F81">
        <w:rPr>
          <w:rFonts w:eastAsia="Times New Roman" w:cstheme="minorHAnsi"/>
          <w:bCs/>
          <w:color w:val="000000"/>
          <w:sz w:val="24"/>
          <w:szCs w:val="24"/>
        </w:rPr>
        <w:t>, however volunteer chose not to wear gloves</w:t>
      </w:r>
      <w:r>
        <w:rPr>
          <w:rFonts w:eastAsia="Times New Roman" w:cstheme="minorHAnsi"/>
          <w:bCs/>
          <w:color w:val="000000"/>
          <w:sz w:val="24"/>
          <w:szCs w:val="24"/>
        </w:rPr>
        <w:t xml:space="preserve"> - closed</w:t>
      </w:r>
    </w:p>
    <w:p w14:paraId="282BBF63" w14:textId="60195448" w:rsidR="000B14DD" w:rsidRDefault="00C31A42" w:rsidP="005373DE">
      <w:pPr>
        <w:numPr>
          <w:ilvl w:val="1"/>
          <w:numId w:val="2"/>
        </w:numPr>
        <w:spacing w:line="240" w:lineRule="auto"/>
        <w:contextualSpacing/>
        <w:rPr>
          <w:rFonts w:eastAsia="Times New Roman" w:cstheme="minorHAnsi"/>
          <w:bCs/>
          <w:color w:val="000000"/>
          <w:sz w:val="24"/>
          <w:szCs w:val="24"/>
        </w:rPr>
      </w:pPr>
      <w:r>
        <w:rPr>
          <w:rFonts w:eastAsia="Times New Roman" w:cstheme="minorHAnsi"/>
          <w:bCs/>
          <w:color w:val="000000"/>
          <w:sz w:val="24"/>
          <w:szCs w:val="24"/>
        </w:rPr>
        <w:t>07-050</w:t>
      </w:r>
      <w:r w:rsidR="000B14DD">
        <w:rPr>
          <w:rFonts w:eastAsia="Times New Roman" w:cstheme="minorHAnsi"/>
          <w:bCs/>
          <w:color w:val="000000"/>
          <w:sz w:val="24"/>
          <w:szCs w:val="24"/>
        </w:rPr>
        <w:t xml:space="preserve"> – </w:t>
      </w:r>
      <w:r>
        <w:rPr>
          <w:rFonts w:eastAsia="Times New Roman" w:cstheme="minorHAnsi"/>
          <w:bCs/>
          <w:color w:val="000000"/>
          <w:sz w:val="24"/>
          <w:szCs w:val="24"/>
        </w:rPr>
        <w:t>ergonomic injury during pruning, use appropriate-sized tool for size of hand</w:t>
      </w:r>
      <w:r w:rsidR="00F22F81">
        <w:rPr>
          <w:rFonts w:eastAsia="Times New Roman" w:cstheme="minorHAnsi"/>
          <w:bCs/>
          <w:color w:val="000000"/>
          <w:sz w:val="24"/>
          <w:szCs w:val="24"/>
        </w:rPr>
        <w:t>, self-monitor to maintain pain free work. Zuckerman said short handled loppers allows work with both hands for better leverage, will contact supervisor and affected party</w:t>
      </w:r>
      <w:r w:rsidR="000B14DD">
        <w:rPr>
          <w:rFonts w:eastAsia="Times New Roman" w:cstheme="minorHAnsi"/>
          <w:bCs/>
          <w:color w:val="000000"/>
          <w:sz w:val="24"/>
          <w:szCs w:val="24"/>
        </w:rPr>
        <w:t xml:space="preserve"> – closed</w:t>
      </w:r>
    </w:p>
    <w:p w14:paraId="6A29BD14" w14:textId="525D9883" w:rsidR="00642FC6" w:rsidRDefault="00F22F81" w:rsidP="005373DE">
      <w:pPr>
        <w:numPr>
          <w:ilvl w:val="1"/>
          <w:numId w:val="2"/>
        </w:numPr>
        <w:spacing w:line="240" w:lineRule="auto"/>
        <w:contextualSpacing/>
        <w:rPr>
          <w:rFonts w:eastAsia="Times New Roman" w:cstheme="minorHAnsi"/>
          <w:bCs/>
          <w:color w:val="000000"/>
          <w:sz w:val="24"/>
          <w:szCs w:val="24"/>
        </w:rPr>
      </w:pPr>
      <w:r>
        <w:rPr>
          <w:rFonts w:eastAsia="Times New Roman" w:cstheme="minorHAnsi"/>
          <w:bCs/>
          <w:color w:val="000000"/>
          <w:sz w:val="24"/>
          <w:szCs w:val="24"/>
        </w:rPr>
        <w:t>07-051</w:t>
      </w:r>
      <w:r w:rsidR="000B14DD">
        <w:rPr>
          <w:rFonts w:eastAsia="Times New Roman" w:cstheme="minorHAnsi"/>
          <w:bCs/>
          <w:color w:val="000000"/>
          <w:sz w:val="24"/>
          <w:szCs w:val="24"/>
        </w:rPr>
        <w:t xml:space="preserve"> – </w:t>
      </w:r>
      <w:r>
        <w:rPr>
          <w:rFonts w:eastAsia="Times New Roman" w:cstheme="minorHAnsi"/>
          <w:bCs/>
          <w:color w:val="000000"/>
          <w:sz w:val="24"/>
          <w:szCs w:val="24"/>
        </w:rPr>
        <w:t xml:space="preserve">ladder injury requiring medical attention, Honeydew will send link for ladder training - </w:t>
      </w:r>
      <w:r w:rsidR="000B14DD">
        <w:rPr>
          <w:rFonts w:eastAsia="Times New Roman" w:cstheme="minorHAnsi"/>
          <w:bCs/>
          <w:color w:val="000000"/>
          <w:sz w:val="24"/>
          <w:szCs w:val="24"/>
        </w:rPr>
        <w:t>closed</w:t>
      </w:r>
      <w:r w:rsidR="00081BFE">
        <w:rPr>
          <w:rFonts w:eastAsia="Times New Roman" w:cstheme="minorHAnsi"/>
          <w:bCs/>
          <w:color w:val="000000"/>
          <w:sz w:val="24"/>
          <w:szCs w:val="24"/>
        </w:rPr>
        <w:t xml:space="preserve"> </w:t>
      </w:r>
    </w:p>
    <w:p w14:paraId="6BB0B0CE" w14:textId="0B6E5D26" w:rsidR="00F22F81" w:rsidRDefault="00F22F81" w:rsidP="005373DE">
      <w:pPr>
        <w:numPr>
          <w:ilvl w:val="1"/>
          <w:numId w:val="2"/>
        </w:numPr>
        <w:spacing w:line="240" w:lineRule="auto"/>
        <w:contextualSpacing/>
        <w:rPr>
          <w:rFonts w:eastAsia="Times New Roman" w:cstheme="minorHAnsi"/>
          <w:bCs/>
          <w:color w:val="000000"/>
          <w:sz w:val="24"/>
          <w:szCs w:val="24"/>
        </w:rPr>
      </w:pPr>
      <w:r>
        <w:rPr>
          <w:rFonts w:eastAsia="Times New Roman" w:cstheme="minorHAnsi"/>
          <w:bCs/>
          <w:color w:val="000000"/>
          <w:sz w:val="24"/>
          <w:szCs w:val="24"/>
        </w:rPr>
        <w:t>07-060 – preexisting condition exacerbated by repetitive bending, screen staff prior to working to make sure preexisting condition has proper work set up to avoid injury – closed</w:t>
      </w:r>
    </w:p>
    <w:p w14:paraId="3D979CE0" w14:textId="718BB843" w:rsidR="00F22F81" w:rsidRDefault="00F22F81" w:rsidP="005373DE">
      <w:pPr>
        <w:numPr>
          <w:ilvl w:val="1"/>
          <w:numId w:val="2"/>
        </w:numPr>
        <w:spacing w:line="240" w:lineRule="auto"/>
        <w:contextualSpacing/>
        <w:rPr>
          <w:rFonts w:eastAsia="Times New Roman" w:cstheme="minorHAnsi"/>
          <w:bCs/>
          <w:color w:val="000000"/>
          <w:sz w:val="24"/>
          <w:szCs w:val="24"/>
        </w:rPr>
      </w:pPr>
      <w:r>
        <w:rPr>
          <w:rFonts w:eastAsia="Times New Roman" w:cstheme="minorHAnsi"/>
          <w:bCs/>
          <w:color w:val="000000"/>
          <w:sz w:val="24"/>
          <w:szCs w:val="24"/>
        </w:rPr>
        <w:t>06-065 – Zuckerman followed up and suggested heavy hoses be drained first before moving them, a training video is available and recommended – closed</w:t>
      </w:r>
    </w:p>
    <w:p w14:paraId="6D70237B" w14:textId="1F430331" w:rsidR="00F22F81" w:rsidRPr="005373DE" w:rsidRDefault="00F22F81" w:rsidP="005373DE">
      <w:pPr>
        <w:numPr>
          <w:ilvl w:val="1"/>
          <w:numId w:val="2"/>
        </w:numPr>
        <w:spacing w:line="240" w:lineRule="auto"/>
        <w:contextualSpacing/>
        <w:rPr>
          <w:rFonts w:eastAsia="Times New Roman" w:cstheme="minorHAnsi"/>
          <w:bCs/>
          <w:color w:val="000000"/>
          <w:sz w:val="24"/>
          <w:szCs w:val="24"/>
        </w:rPr>
      </w:pPr>
      <w:r>
        <w:rPr>
          <w:rFonts w:eastAsia="Times New Roman" w:cstheme="minorHAnsi"/>
          <w:bCs/>
          <w:color w:val="000000"/>
          <w:sz w:val="24"/>
          <w:szCs w:val="24"/>
        </w:rPr>
        <w:t>06-075 – uneven ground, no holes - closed</w:t>
      </w:r>
    </w:p>
    <w:p w14:paraId="188656C7" w14:textId="77777777" w:rsidR="00464AAE" w:rsidRDefault="00464AAE" w:rsidP="00AD6E93">
      <w:pPr>
        <w:autoSpaceDE w:val="0"/>
        <w:autoSpaceDN w:val="0"/>
        <w:adjustRightInd w:val="0"/>
        <w:spacing w:after="120" w:line="240" w:lineRule="auto"/>
        <w:rPr>
          <w:rFonts w:eastAsia="Times New Roman" w:cstheme="minorHAnsi"/>
          <w:b/>
          <w:color w:val="000000"/>
          <w:sz w:val="24"/>
          <w:szCs w:val="24"/>
        </w:rPr>
      </w:pPr>
    </w:p>
    <w:p w14:paraId="26C10868" w14:textId="2ED41069" w:rsidR="00AD6E93" w:rsidRDefault="00776B91" w:rsidP="00AD6E93">
      <w:pPr>
        <w:autoSpaceDE w:val="0"/>
        <w:autoSpaceDN w:val="0"/>
        <w:adjustRightInd w:val="0"/>
        <w:spacing w:after="120" w:line="240" w:lineRule="auto"/>
        <w:rPr>
          <w:rFonts w:eastAsia="Times New Roman" w:cstheme="minorHAnsi"/>
          <w:b/>
          <w:sz w:val="24"/>
          <w:szCs w:val="24"/>
        </w:rPr>
      </w:pPr>
      <w:r>
        <w:rPr>
          <w:rFonts w:eastAsia="Times New Roman" w:cstheme="minorHAnsi"/>
          <w:b/>
          <w:color w:val="000000"/>
          <w:sz w:val="24"/>
          <w:szCs w:val="24"/>
        </w:rPr>
        <w:t>4</w:t>
      </w:r>
      <w:r w:rsidR="00AD6E93">
        <w:rPr>
          <w:rFonts w:eastAsia="Times New Roman" w:cstheme="minorHAnsi"/>
          <w:b/>
          <w:color w:val="000000"/>
          <w:sz w:val="24"/>
          <w:szCs w:val="24"/>
        </w:rPr>
        <w:t xml:space="preserve">. </w:t>
      </w:r>
      <w:r w:rsidR="00AD6E93">
        <w:rPr>
          <w:rFonts w:eastAsia="Times New Roman" w:cstheme="minorHAnsi"/>
          <w:b/>
          <w:sz w:val="24"/>
          <w:szCs w:val="24"/>
        </w:rPr>
        <w:t>U-Wide Report and Discussion</w:t>
      </w:r>
    </w:p>
    <w:p w14:paraId="566C4D5B" w14:textId="77777777" w:rsidR="00AD6E93" w:rsidRDefault="00AD6E93" w:rsidP="00AD6E93">
      <w:pPr>
        <w:autoSpaceDE w:val="0"/>
        <w:autoSpaceDN w:val="0"/>
        <w:adjustRightInd w:val="0"/>
        <w:spacing w:after="120" w:line="240" w:lineRule="auto"/>
        <w:rPr>
          <w:rFonts w:eastAsia="Times New Roman" w:cstheme="minorHAnsi"/>
          <w:sz w:val="24"/>
          <w:szCs w:val="24"/>
          <w:u w:val="single"/>
        </w:rPr>
      </w:pPr>
      <w:r>
        <w:rPr>
          <w:rFonts w:eastAsia="Times New Roman" w:cstheme="minorHAnsi"/>
          <w:sz w:val="24"/>
          <w:szCs w:val="24"/>
          <w:u w:val="single"/>
        </w:rPr>
        <w:t xml:space="preserve">U-Wide Report </w:t>
      </w:r>
    </w:p>
    <w:p w14:paraId="3188B961" w14:textId="0D061C31" w:rsidR="00F96E30" w:rsidRDefault="00F96E30" w:rsidP="00F96E30">
      <w:pPr>
        <w:pStyle w:val="ListParagraph"/>
        <w:numPr>
          <w:ilvl w:val="0"/>
          <w:numId w:val="7"/>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Katya Harb COVID update – 90% of staff have attested in Workday. Face covering policy is face covering required indoors in open areas, if in personal office with door closed mask does not have to be worn. 25</w:t>
      </w:r>
      <w:r w:rsidRPr="00F96E30">
        <w:rPr>
          <w:rFonts w:eastAsia="Times New Roman" w:cstheme="minorHAnsi"/>
          <w:sz w:val="24"/>
          <w:szCs w:val="24"/>
          <w:vertAlign w:val="superscript"/>
        </w:rPr>
        <w:t>th</w:t>
      </w:r>
      <w:r>
        <w:rPr>
          <w:rFonts w:eastAsia="Times New Roman" w:cstheme="minorHAnsi"/>
          <w:sz w:val="24"/>
          <w:szCs w:val="24"/>
        </w:rPr>
        <w:t xml:space="preserve"> and 26</w:t>
      </w:r>
      <w:r w:rsidRPr="00F96E30">
        <w:rPr>
          <w:rFonts w:eastAsia="Times New Roman" w:cstheme="minorHAnsi"/>
          <w:sz w:val="24"/>
          <w:szCs w:val="24"/>
          <w:vertAlign w:val="superscript"/>
        </w:rPr>
        <w:t>th</w:t>
      </w:r>
      <w:r>
        <w:rPr>
          <w:rFonts w:eastAsia="Times New Roman" w:cstheme="minorHAnsi"/>
          <w:sz w:val="24"/>
          <w:szCs w:val="24"/>
        </w:rPr>
        <w:t xml:space="preserve"> will webinars. Reminder of Husky testing program – unvaccinated people must be tested every week. Get tested after close encounters regardless of vaccination status.</w:t>
      </w:r>
    </w:p>
    <w:p w14:paraId="3E743DCC" w14:textId="26780AD1" w:rsidR="00F96E30" w:rsidRDefault="00F96E30" w:rsidP="00F96E30">
      <w:pPr>
        <w:pStyle w:val="ListParagraph"/>
        <w:numPr>
          <w:ilvl w:val="0"/>
          <w:numId w:val="7"/>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Campus safety phone app for download called Safe Zone, use the app to call for UWPD, 911 goes to main dispatch service for county. Due to a robbery, cameras will be </w:t>
      </w:r>
      <w:r>
        <w:rPr>
          <w:rFonts w:eastAsia="Times New Roman" w:cstheme="minorHAnsi"/>
          <w:sz w:val="24"/>
          <w:szCs w:val="24"/>
        </w:rPr>
        <w:lastRenderedPageBreak/>
        <w:t>deployed temporarily for safety. COVID prevention plan has link: Awareness, Assessment, Action</w:t>
      </w:r>
    </w:p>
    <w:p w14:paraId="6643B423" w14:textId="67894838" w:rsidR="00F96E30" w:rsidRDefault="00F96E30" w:rsidP="00F96E30">
      <w:pPr>
        <w:pStyle w:val="ListParagraph"/>
        <w:numPr>
          <w:ilvl w:val="0"/>
          <w:numId w:val="7"/>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L&amp;I 2020 claim statistics. Talked about information supervisors should know if there is an L&amp;I claim. Compared to overall state of Washington stats, UW is lower.</w:t>
      </w:r>
    </w:p>
    <w:p w14:paraId="18A467D5" w14:textId="399A7720" w:rsidR="00F96E30" w:rsidRDefault="00F96E30" w:rsidP="00F96E30">
      <w:pPr>
        <w:pStyle w:val="ListParagraph"/>
        <w:numPr>
          <w:ilvl w:val="0"/>
          <w:numId w:val="7"/>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Decontamination form required for Surplus and Moving</w:t>
      </w:r>
    </w:p>
    <w:p w14:paraId="772169B9" w14:textId="456166F9" w:rsidR="00F96E30" w:rsidRPr="00F96E30" w:rsidRDefault="00F96E30" w:rsidP="00F96E30">
      <w:pPr>
        <w:pStyle w:val="ListParagraph"/>
        <w:numPr>
          <w:ilvl w:val="0"/>
          <w:numId w:val="7"/>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 xml:space="preserve">Heat and smoke training link. When AQI is 69 pay attention to symptoms, wear an N95, KN95 mask at 151. There are field unit AQI monitors for outdoor workers. Brendan </w:t>
      </w:r>
      <w:proofErr w:type="spellStart"/>
      <w:r>
        <w:rPr>
          <w:rFonts w:eastAsia="Times New Roman" w:cstheme="minorHAnsi"/>
          <w:sz w:val="24"/>
          <w:szCs w:val="24"/>
        </w:rPr>
        <w:t>Kempermann</w:t>
      </w:r>
      <w:proofErr w:type="spellEnd"/>
      <w:r>
        <w:rPr>
          <w:rFonts w:eastAsia="Times New Roman" w:cstheme="minorHAnsi"/>
          <w:sz w:val="24"/>
          <w:szCs w:val="24"/>
        </w:rPr>
        <w:t xml:space="preserve"> in EH&amp;S</w:t>
      </w:r>
    </w:p>
    <w:p w14:paraId="5FFF304F" w14:textId="77777777" w:rsidR="00F96E30" w:rsidRDefault="00F96E30" w:rsidP="001F2DAA">
      <w:pPr>
        <w:pStyle w:val="ListParagraph"/>
        <w:autoSpaceDE w:val="0"/>
        <w:autoSpaceDN w:val="0"/>
        <w:adjustRightInd w:val="0"/>
        <w:spacing w:after="120" w:line="240" w:lineRule="auto"/>
        <w:ind w:hanging="720"/>
        <w:rPr>
          <w:rFonts w:eastAsia="Times New Roman" w:cstheme="minorHAnsi"/>
          <w:sz w:val="24"/>
          <w:szCs w:val="24"/>
        </w:rPr>
      </w:pPr>
    </w:p>
    <w:p w14:paraId="28E8F7BE" w14:textId="653C93CE" w:rsidR="002B7359" w:rsidRPr="001F2DAA" w:rsidRDefault="001F2DAA" w:rsidP="001F2DAA">
      <w:pPr>
        <w:pStyle w:val="ListParagraph"/>
        <w:autoSpaceDE w:val="0"/>
        <w:autoSpaceDN w:val="0"/>
        <w:adjustRightInd w:val="0"/>
        <w:spacing w:after="120" w:line="240" w:lineRule="auto"/>
        <w:ind w:hanging="720"/>
        <w:rPr>
          <w:rFonts w:eastAsia="Times New Roman" w:cstheme="minorHAnsi"/>
          <w:b/>
          <w:sz w:val="24"/>
          <w:szCs w:val="24"/>
        </w:rPr>
      </w:pPr>
      <w:r w:rsidRPr="001F2DAA">
        <w:rPr>
          <w:rFonts w:eastAsia="Times New Roman" w:cstheme="minorHAnsi"/>
          <w:b/>
          <w:sz w:val="24"/>
          <w:szCs w:val="24"/>
        </w:rPr>
        <w:t>5. Other business</w:t>
      </w:r>
    </w:p>
    <w:p w14:paraId="78615038" w14:textId="7C66E29B" w:rsidR="0021089F" w:rsidRPr="001F2DAA" w:rsidRDefault="00C95507" w:rsidP="004D34D2">
      <w:pPr>
        <w:pStyle w:val="ListParagraph"/>
        <w:numPr>
          <w:ilvl w:val="0"/>
          <w:numId w:val="3"/>
        </w:numPr>
        <w:autoSpaceDE w:val="0"/>
        <w:autoSpaceDN w:val="0"/>
        <w:adjustRightInd w:val="0"/>
        <w:spacing w:after="120" w:line="240" w:lineRule="auto"/>
        <w:rPr>
          <w:rFonts w:eastAsia="Times New Roman" w:cstheme="minorHAnsi"/>
          <w:sz w:val="24"/>
          <w:szCs w:val="24"/>
        </w:rPr>
      </w:pPr>
      <w:r>
        <w:rPr>
          <w:rFonts w:eastAsia="Times New Roman" w:cstheme="minorHAnsi"/>
          <w:sz w:val="24"/>
          <w:szCs w:val="24"/>
        </w:rPr>
        <w:t>Stephanie will discuss safety suggestions website at September meeting.</w:t>
      </w:r>
    </w:p>
    <w:p w14:paraId="703EA9FD" w14:textId="0B0F3560" w:rsidR="00AD6E93" w:rsidRDefault="00AD6E93" w:rsidP="00AD6E93">
      <w:pPr>
        <w:autoSpaceDE w:val="0"/>
        <w:autoSpaceDN w:val="0"/>
        <w:adjustRightInd w:val="0"/>
        <w:spacing w:after="0" w:line="240" w:lineRule="auto"/>
        <w:rPr>
          <w:rFonts w:eastAsia="Times New Roman" w:cstheme="minorHAnsi"/>
          <w:sz w:val="24"/>
          <w:szCs w:val="24"/>
        </w:rPr>
      </w:pPr>
      <w:r>
        <w:rPr>
          <w:rFonts w:eastAsia="Times New Roman" w:cstheme="minorHAnsi"/>
          <w:b/>
          <w:sz w:val="24"/>
          <w:szCs w:val="24"/>
        </w:rPr>
        <w:t xml:space="preserve">5. Adjourn: </w:t>
      </w:r>
      <w:r>
        <w:rPr>
          <w:rFonts w:eastAsia="Times New Roman" w:cstheme="minorHAnsi"/>
          <w:sz w:val="24"/>
          <w:szCs w:val="24"/>
        </w:rPr>
        <w:t xml:space="preserve">Meeting adjourned at </w:t>
      </w:r>
      <w:r w:rsidR="001F2DAA">
        <w:rPr>
          <w:rFonts w:eastAsia="Times New Roman" w:cstheme="minorHAnsi"/>
          <w:sz w:val="24"/>
          <w:szCs w:val="24"/>
        </w:rPr>
        <w:t>2:00</w:t>
      </w:r>
      <w:r w:rsidR="003D2EC3">
        <w:rPr>
          <w:rFonts w:eastAsia="Times New Roman" w:cstheme="minorHAnsi"/>
          <w:sz w:val="24"/>
          <w:szCs w:val="24"/>
        </w:rPr>
        <w:t xml:space="preserve">pm </w:t>
      </w:r>
    </w:p>
    <w:p w14:paraId="2F0C4E11" w14:textId="77777777" w:rsidR="00AD6E93" w:rsidRDefault="00AD6E93" w:rsidP="00AD6E93"/>
    <w:p w14:paraId="0E0AD622" w14:textId="77777777" w:rsidR="00C016E9" w:rsidRDefault="00C016E9"/>
    <w:sectPr w:rsidR="00C01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538C4"/>
    <w:multiLevelType w:val="hybridMultilevel"/>
    <w:tmpl w:val="F1F6EF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15:restartNumberingAfterBreak="0">
    <w:nsid w:val="17C23186"/>
    <w:multiLevelType w:val="hybridMultilevel"/>
    <w:tmpl w:val="79EE3656"/>
    <w:lvl w:ilvl="0" w:tplc="22324FCE">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C68F5"/>
    <w:multiLevelType w:val="hybridMultilevel"/>
    <w:tmpl w:val="AA24C4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14E29"/>
    <w:multiLevelType w:val="hybridMultilevel"/>
    <w:tmpl w:val="FE4A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22324FCE">
      <w:start w:val="4"/>
      <w:numFmt w:val="bullet"/>
      <w:lvlText w:val="-"/>
      <w:lvlJc w:val="left"/>
      <w:pPr>
        <w:ind w:left="2160" w:hanging="360"/>
      </w:pPr>
      <w:rPr>
        <w:rFonts w:ascii="Calibri" w:eastAsia="Times New Roman"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3646DD"/>
    <w:multiLevelType w:val="hybridMultilevel"/>
    <w:tmpl w:val="988EEB0C"/>
    <w:lvl w:ilvl="0" w:tplc="F00697F8">
      <w:start w:val="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404EDB"/>
    <w:multiLevelType w:val="hybridMultilevel"/>
    <w:tmpl w:val="5C105C3C"/>
    <w:lvl w:ilvl="0" w:tplc="A9E6511E">
      <w:start w:val="2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93"/>
    <w:rsid w:val="00081BFE"/>
    <w:rsid w:val="000B14DD"/>
    <w:rsid w:val="00135B9C"/>
    <w:rsid w:val="00185C81"/>
    <w:rsid w:val="001D1401"/>
    <w:rsid w:val="001F1430"/>
    <w:rsid w:val="001F2DAA"/>
    <w:rsid w:val="0021089F"/>
    <w:rsid w:val="002B7359"/>
    <w:rsid w:val="00317E56"/>
    <w:rsid w:val="003D2EC3"/>
    <w:rsid w:val="00464AAE"/>
    <w:rsid w:val="004D34D2"/>
    <w:rsid w:val="005373DE"/>
    <w:rsid w:val="005A7600"/>
    <w:rsid w:val="00642FC6"/>
    <w:rsid w:val="006851F4"/>
    <w:rsid w:val="006F00EC"/>
    <w:rsid w:val="0070450B"/>
    <w:rsid w:val="00776B91"/>
    <w:rsid w:val="00816149"/>
    <w:rsid w:val="00902AB7"/>
    <w:rsid w:val="009936EC"/>
    <w:rsid w:val="009A0F3A"/>
    <w:rsid w:val="00A0466B"/>
    <w:rsid w:val="00A663D7"/>
    <w:rsid w:val="00AA5510"/>
    <w:rsid w:val="00AD6E93"/>
    <w:rsid w:val="00AF4BE3"/>
    <w:rsid w:val="00C016E9"/>
    <w:rsid w:val="00C04428"/>
    <w:rsid w:val="00C31A42"/>
    <w:rsid w:val="00C458DA"/>
    <w:rsid w:val="00C95507"/>
    <w:rsid w:val="00D23EEA"/>
    <w:rsid w:val="00D81018"/>
    <w:rsid w:val="00DB1FA8"/>
    <w:rsid w:val="00F17340"/>
    <w:rsid w:val="00F22F81"/>
    <w:rsid w:val="00F9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883B"/>
  <w15:chartTrackingRefBased/>
  <w15:docId w15:val="{EC2C35CF-698B-4628-9114-167D94D5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E93"/>
    <w:pPr>
      <w:spacing w:line="256" w:lineRule="auto"/>
      <w:ind w:left="720"/>
      <w:contextualSpacing/>
    </w:pPr>
  </w:style>
  <w:style w:type="table" w:styleId="TableGrid">
    <w:name w:val="Table Grid"/>
    <w:basedOn w:val="TableNormal"/>
    <w:uiPriority w:val="39"/>
    <w:rsid w:val="00AD6E93"/>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E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Murphy</dc:creator>
  <cp:keywords/>
  <dc:description/>
  <cp:lastModifiedBy>Jessica M. Murphy</cp:lastModifiedBy>
  <cp:revision>2</cp:revision>
  <dcterms:created xsi:type="dcterms:W3CDTF">2021-09-20T20:56:00Z</dcterms:created>
  <dcterms:modified xsi:type="dcterms:W3CDTF">2021-09-20T20:56:00Z</dcterms:modified>
</cp:coreProperties>
</file>